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FD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6C0169" w:rsidRPr="006C0169">
        <w:rPr>
          <w:spacing w:val="-2"/>
          <w:lang w:val="it-IT"/>
        </w:rPr>
        <w:t xml:space="preserve">Spettabile </w:t>
      </w:r>
      <w:r>
        <w:rPr>
          <w:spacing w:val="-2"/>
          <w:lang w:val="it-IT"/>
        </w:rPr>
        <w:t>Unicredit Banca</w:t>
      </w:r>
    </w:p>
    <w:p w:rsid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  <w:t xml:space="preserve">Sede di </w:t>
      </w:r>
      <w:r w:rsidR="00621BFD">
        <w:rPr>
          <w:spacing w:val="-2"/>
          <w:lang w:val="it-IT"/>
        </w:rPr>
        <w:t>Milano Donegani</w:t>
      </w:r>
    </w:p>
    <w:p w:rsidR="00621BFD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L.go G. Donegani,3</w:t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20121 Milano (MI)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Vi preghiamo di confermare direttamente ai nostri revisori contabili PricewaterhouseCoopers SpA, via Monte Rosa 91 20149, Milano, le operazioni che avevamo in corso con Voi alle ore 24 </w:t>
      </w:r>
      <w:r w:rsidRPr="0048073F">
        <w:rPr>
          <w:spacing w:val="-2"/>
          <w:lang w:val="it-IT"/>
        </w:rPr>
        <w:t>del giorno 31 dicembre 2010.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contabili tutte le informazioni previste dal modulo normalizzato in uso presso le Aziende di credito ed a tale riguardo Vi precisiamo che: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il limite di importo da indicare al punto 11.1 è Euro 516 </w:t>
      </w: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le date da indicare al punto 11.3 sono le seguenti:</w:t>
      </w:r>
    </w:p>
    <w:p w:rsidR="006C0169" w:rsidRPr="0048073F" w:rsidRDefault="006C0169" w:rsidP="006C0169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6C0169">
        <w:rPr>
          <w:spacing w:val="-2"/>
          <w:lang w:val="it-IT"/>
        </w:rPr>
        <w:t xml:space="preserve">fra il </w:t>
      </w:r>
      <w:r w:rsidRPr="0048073F">
        <w:rPr>
          <w:spacing w:val="-2"/>
          <w:lang w:val="it-IT"/>
        </w:rPr>
        <w:t>01.01.10 e il 31.12.10</w:t>
      </w:r>
    </w:p>
    <w:p w:rsidR="006C0169" w:rsidRPr="0048073F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48073F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 31 dicembre 2010 precisando, secondo i casi, capitale di riferimento, titolo sottostante, margini in essere, premi incassati e/</w:t>
      </w:r>
      <w:r w:rsidRPr="006C0169">
        <w:rPr>
          <w:spacing w:val="-2"/>
          <w:lang w:val="it-IT"/>
        </w:rPr>
        <w:t>o pagati, modalità di determinazione e scadenza dei flussi futuri, scadenza del contratto".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chiediamo cortesemente di anticipare la risposta via fax direttamente ai nostri revisori al numero 02 – 7785231, ponendola all’attenzione del Dott. Pierluigi Valletta.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Vogliate considerare questa nostra richiesta alla stregua di istruzioni irrevocabili da noi impartite.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RingraziandoVi per la fattiva collaborazione, distintamente Vi salutiamo.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8073F" w:rsidRDefault="0048073F" w:rsidP="0048073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Società - HT S.r.l.</w:t>
      </w:r>
    </w:p>
    <w:p w:rsidR="0048073F" w:rsidRDefault="0048073F" w:rsidP="0048073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Il Presidente - David Vincenzetti</w:t>
      </w:r>
    </w:p>
    <w:p w:rsidR="0048073F" w:rsidRDefault="0048073F" w:rsidP="0048073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Milano, 23 Dicembre 2010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17F0D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rPr>
          <w:spacing w:val="-2"/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PricewaterhouseCoopers SpA</w:t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AD" w:rsidRDefault="00AD50AD">
      <w:r>
        <w:separator/>
      </w:r>
    </w:p>
  </w:endnote>
  <w:endnote w:type="continuationSeparator" w:id="1">
    <w:p w:rsidR="00AD50AD" w:rsidRDefault="00AD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AD" w:rsidRDefault="00AD50AD">
      <w:r>
        <w:separator/>
      </w:r>
    </w:p>
  </w:footnote>
  <w:footnote w:type="continuationSeparator" w:id="1">
    <w:p w:rsidR="00AD50AD" w:rsidRDefault="00AD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C61AA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073F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1BFD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50AD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31850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1D50"/>
    <w:rsid w:val="00F634B8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2165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19</cp:revision>
  <cp:lastPrinted>2010-02-08T15:25:00Z</cp:lastPrinted>
  <dcterms:created xsi:type="dcterms:W3CDTF">2010-04-06T15:41:00Z</dcterms:created>
  <dcterms:modified xsi:type="dcterms:W3CDTF">2010-12-23T09:15:00Z</dcterms:modified>
</cp:coreProperties>
</file>