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3D" w:rsidRDefault="00B15180" w:rsidP="00B15180">
            <w:pPr>
              <w:rPr>
                <w:rFonts w:ascii="Tahoma" w:hAnsi="Tahoma"/>
                <w:sz w:val="18"/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1)</w:t>
            </w:r>
            <w:r w:rsidR="00CC5D3D" w:rsidRPr="00B15180">
              <w:rPr>
                <w:rFonts w:ascii="Tahoma" w:hAnsi="Tahoma"/>
                <w:sz w:val="18"/>
                <w:lang w:val="it-IT"/>
              </w:rPr>
              <w:t>Walter Furlan</w:t>
            </w:r>
          </w:p>
          <w:p w:rsidR="007047BE" w:rsidRPr="00B15180" w:rsidRDefault="007047BE" w:rsidP="00B15180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047BE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366 9237125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572004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DEMO OMAN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B1518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 Shehata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7047BE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B15180" w:rsidP="00284561">
            <w:pPr>
              <w:pStyle w:val="Titolo2"/>
              <w:ind w:left="0"/>
              <w:rPr>
                <w:lang w:val="it-IT"/>
              </w:rPr>
            </w:pPr>
            <w:r>
              <w:rPr>
                <w:lang w:val="it-IT"/>
              </w:rPr>
              <w:t>11/11/2014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7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A8" w:rsidRDefault="00D91705" w:rsidP="005E13A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23</w:t>
            </w:r>
            <w:r w:rsidR="0094719A">
              <w:rPr>
                <w:rFonts w:ascii="Tahoma" w:hAnsi="Tahoma"/>
                <w:b/>
                <w:sz w:val="18"/>
                <w:lang w:val="it-IT"/>
              </w:rPr>
              <w:t>.11</w:t>
            </w:r>
            <w:r w:rsidR="005E13A8">
              <w:rPr>
                <w:rFonts w:ascii="Tahoma" w:hAnsi="Tahoma"/>
                <w:b/>
                <w:sz w:val="18"/>
                <w:lang w:val="it-IT"/>
              </w:rPr>
              <w:t>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5E13A8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MXP-MCT ( Muscat)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9" w:rsidRPr="00E742F9" w:rsidRDefault="00E742F9" w:rsidP="00E742F9">
            <w:pPr>
              <w:spacing w:line="240" w:lineRule="atLeast"/>
              <w:rPr>
                <w:rFonts w:ascii="Arial" w:hAnsi="Arial" w:cs="Arial"/>
                <w:color w:val="34363D"/>
                <w:lang w:val="en-US" w:eastAsia="en-US"/>
              </w:rPr>
            </w:pPr>
            <w:r w:rsidRPr="00E742F9">
              <w:rPr>
                <w:rFonts w:ascii="Arial" w:hAnsi="Arial" w:cs="Arial"/>
                <w:color w:val="34363D"/>
                <w:lang w:val="en-US" w:eastAsia="en-US"/>
              </w:rPr>
              <w:t>Qatar Airways</w:t>
            </w:r>
          </w:p>
          <w:p w:rsidR="00E742F9" w:rsidRPr="00E742F9" w:rsidRDefault="00E742F9" w:rsidP="00E742F9">
            <w:pPr>
              <w:spacing w:line="240" w:lineRule="atLeast"/>
              <w:rPr>
                <w:rFonts w:ascii="Arial" w:hAnsi="Arial" w:cs="Arial"/>
                <w:color w:val="34363D"/>
                <w:lang w:val="en-US" w:eastAsia="en-US"/>
              </w:rPr>
            </w:pPr>
            <w:r w:rsidRPr="00E742F9">
              <w:rPr>
                <w:rFonts w:ascii="Arial" w:hAnsi="Arial" w:cs="Arial"/>
                <w:color w:val="34363D"/>
                <w:lang w:val="en-US" w:eastAsia="en-US"/>
              </w:rPr>
              <w:t>QR124</w:t>
            </w:r>
          </w:p>
          <w:p w:rsidR="00254687" w:rsidRPr="00D91705" w:rsidRDefault="00254687" w:rsidP="00D91705">
            <w:pPr>
              <w:spacing w:before="120" w:after="120"/>
              <w:rPr>
                <w:rFonts w:ascii="Arial" w:hAnsi="Arial" w:cs="Arial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E742F9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09.35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E742F9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22.1</w:t>
            </w:r>
            <w:r w:rsidR="00AD287B">
              <w:rPr>
                <w:rFonts w:ascii="Tahoma" w:hAnsi="Tahoma"/>
                <w:b/>
                <w:sz w:val="18"/>
                <w:lang w:val="it-IT"/>
              </w:rPr>
              <w:t>0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742F9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26.11.2014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742F9" w:rsidP="007B3E3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MCT ( Muscat)-MXP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9" w:rsidRPr="00E742F9" w:rsidRDefault="00E742F9" w:rsidP="00E742F9">
            <w:pPr>
              <w:spacing w:line="240" w:lineRule="atLeast"/>
              <w:rPr>
                <w:rFonts w:ascii="Arial" w:hAnsi="Arial" w:cs="Arial"/>
                <w:color w:val="34363D"/>
                <w:lang w:val="en-US" w:eastAsia="en-US"/>
              </w:rPr>
            </w:pPr>
            <w:r w:rsidRPr="00E742F9">
              <w:rPr>
                <w:rFonts w:ascii="Arial" w:hAnsi="Arial" w:cs="Arial"/>
                <w:color w:val="34363D"/>
                <w:lang w:val="en-US" w:eastAsia="en-US"/>
              </w:rPr>
              <w:t>Qatar Airways</w:t>
            </w:r>
          </w:p>
          <w:p w:rsidR="00E742F9" w:rsidRPr="00E742F9" w:rsidRDefault="00E742F9" w:rsidP="00E742F9">
            <w:pPr>
              <w:spacing w:line="240" w:lineRule="atLeast"/>
              <w:rPr>
                <w:rFonts w:ascii="Arial" w:hAnsi="Arial" w:cs="Arial"/>
                <w:color w:val="34363D"/>
                <w:lang w:val="en-US" w:eastAsia="en-US"/>
              </w:rPr>
            </w:pPr>
            <w:r w:rsidRPr="00E742F9">
              <w:rPr>
                <w:rFonts w:ascii="Arial" w:hAnsi="Arial" w:cs="Arial"/>
                <w:color w:val="34363D"/>
                <w:lang w:val="en-US" w:eastAsia="en-US"/>
              </w:rPr>
              <w:t>QR1129</w:t>
            </w:r>
          </w:p>
          <w:p w:rsidR="00EE758E" w:rsidRPr="0093658C" w:rsidRDefault="00EE758E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742F9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742F9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18.30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3658C" w:rsidRDefault="00EE758E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C04C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4F76D8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4F76D8" w:rsidRPr="0093658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Muscat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7B623E" w:rsidP="007B623E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 xml:space="preserve">Hotel </w:t>
            </w:r>
            <w:r>
              <w:rPr>
                <w:rFonts w:ascii="Tahoma" w:hAnsi="Tahoma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>Sheraton Oman</w:t>
            </w:r>
            <w:r w:rsidR="00E16A18">
              <w:rPr>
                <w:sz w:val="21"/>
                <w:szCs w:val="21"/>
              </w:rPr>
              <w:t>- Alternativa Crown Plaza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5E13A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</w:t>
            </w:r>
            <w:r w:rsidR="00572004">
              <w:rPr>
                <w:rFonts w:ascii="Tahoma" w:hAnsi="Tahoma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E742F9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26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E742F9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Double use Single</w:t>
            </w:r>
            <w:bookmarkStart w:id="0" w:name="_GoBack"/>
            <w:bookmarkEnd w:id="0"/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4F76D8" w:rsidRPr="0069760E" w:rsidRDefault="004F76D8" w:rsidP="004F76D8">
      <w:pPr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</w:tblGrid>
      <w:tr w:rsidR="00977684" w:rsidRPr="0076665C" w:rsidTr="009A2519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84" w:rsidRPr="0069760E" w:rsidRDefault="00977684" w:rsidP="009A2519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977684">
              <w:rPr>
                <w:rFonts w:ascii="Tahoma" w:hAnsi="Tahoma"/>
                <w:b/>
                <w:sz w:val="18"/>
                <w:lang w:val="en-US"/>
              </w:rPr>
              <w:t>ALLOCATE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84" w:rsidRPr="0069760E" w:rsidRDefault="00977684" w:rsidP="009A2519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977684">
              <w:rPr>
                <w:rFonts w:ascii="Tahoma" w:hAnsi="Tahoma"/>
                <w:b/>
                <w:sz w:val="18"/>
                <w:lang w:val="en-US"/>
              </w:rPr>
              <w:t>DEMO</w:t>
            </w:r>
          </w:p>
        </w:tc>
      </w:tr>
    </w:tbl>
    <w:p w:rsidR="00137856" w:rsidRPr="0069760E" w:rsidRDefault="00137856" w:rsidP="00137856">
      <w:pPr>
        <w:rPr>
          <w:rFonts w:ascii="Tahoma" w:hAnsi="Tahoma"/>
          <w:b/>
          <w:sz w:val="18"/>
          <w:lang w:val="en-US"/>
        </w:rPr>
      </w:pPr>
    </w:p>
    <w:p w:rsidR="00137856" w:rsidRDefault="00137856" w:rsidP="00137856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4F" w:rsidRDefault="00B77E4F">
      <w:r>
        <w:separator/>
      </w:r>
    </w:p>
  </w:endnote>
  <w:endnote w:type="continuationSeparator" w:id="0">
    <w:p w:rsidR="00B77E4F" w:rsidRDefault="00B7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4F" w:rsidRDefault="00B77E4F">
      <w:r>
        <w:separator/>
      </w:r>
    </w:p>
  </w:footnote>
  <w:footnote w:type="continuationSeparator" w:id="0">
    <w:p w:rsidR="00B77E4F" w:rsidRDefault="00B7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E13"/>
    <w:multiLevelType w:val="hybridMultilevel"/>
    <w:tmpl w:val="FE92D5AA"/>
    <w:lvl w:ilvl="0" w:tplc="B23E6D7E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6C45"/>
    <w:multiLevelType w:val="hybridMultilevel"/>
    <w:tmpl w:val="563A3FB0"/>
    <w:lvl w:ilvl="0" w:tplc="4664F57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462D"/>
    <w:rsid w:val="00087E54"/>
    <w:rsid w:val="000A1607"/>
    <w:rsid w:val="000C1D36"/>
    <w:rsid w:val="000F15FB"/>
    <w:rsid w:val="00137856"/>
    <w:rsid w:val="001446EB"/>
    <w:rsid w:val="00155DE4"/>
    <w:rsid w:val="00164D26"/>
    <w:rsid w:val="0019228E"/>
    <w:rsid w:val="00212922"/>
    <w:rsid w:val="00212D5E"/>
    <w:rsid w:val="00217780"/>
    <w:rsid w:val="00232FDF"/>
    <w:rsid w:val="002364A1"/>
    <w:rsid w:val="00236926"/>
    <w:rsid w:val="00251CBC"/>
    <w:rsid w:val="00254687"/>
    <w:rsid w:val="00284561"/>
    <w:rsid w:val="00291F5A"/>
    <w:rsid w:val="002D17D5"/>
    <w:rsid w:val="002E50D7"/>
    <w:rsid w:val="002F31B2"/>
    <w:rsid w:val="0032641C"/>
    <w:rsid w:val="003416DC"/>
    <w:rsid w:val="003423F0"/>
    <w:rsid w:val="003533C5"/>
    <w:rsid w:val="0036735C"/>
    <w:rsid w:val="00390413"/>
    <w:rsid w:val="00391FD8"/>
    <w:rsid w:val="003B5029"/>
    <w:rsid w:val="003C5731"/>
    <w:rsid w:val="003D6652"/>
    <w:rsid w:val="003F5688"/>
    <w:rsid w:val="00400A9B"/>
    <w:rsid w:val="004020F5"/>
    <w:rsid w:val="0041463F"/>
    <w:rsid w:val="00420101"/>
    <w:rsid w:val="0044058D"/>
    <w:rsid w:val="00486CDD"/>
    <w:rsid w:val="00494AEE"/>
    <w:rsid w:val="004A608B"/>
    <w:rsid w:val="004C64AE"/>
    <w:rsid w:val="004D24D5"/>
    <w:rsid w:val="004E07BF"/>
    <w:rsid w:val="004E3738"/>
    <w:rsid w:val="004F3E1F"/>
    <w:rsid w:val="004F76D8"/>
    <w:rsid w:val="00504E7D"/>
    <w:rsid w:val="005139F8"/>
    <w:rsid w:val="00517F5E"/>
    <w:rsid w:val="00572004"/>
    <w:rsid w:val="005B4AD3"/>
    <w:rsid w:val="005B6329"/>
    <w:rsid w:val="005B712C"/>
    <w:rsid w:val="005D2C17"/>
    <w:rsid w:val="005D3688"/>
    <w:rsid w:val="005D7E8F"/>
    <w:rsid w:val="005E13A8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C7600"/>
    <w:rsid w:val="006E5C67"/>
    <w:rsid w:val="006E7D6B"/>
    <w:rsid w:val="007047BE"/>
    <w:rsid w:val="007149F0"/>
    <w:rsid w:val="00716335"/>
    <w:rsid w:val="00746C23"/>
    <w:rsid w:val="00754D40"/>
    <w:rsid w:val="0076665C"/>
    <w:rsid w:val="007737A1"/>
    <w:rsid w:val="0079677B"/>
    <w:rsid w:val="007A65D9"/>
    <w:rsid w:val="007A69D7"/>
    <w:rsid w:val="007B3E3A"/>
    <w:rsid w:val="007B623E"/>
    <w:rsid w:val="007C3B53"/>
    <w:rsid w:val="0083386F"/>
    <w:rsid w:val="008932D0"/>
    <w:rsid w:val="0089543B"/>
    <w:rsid w:val="00896C09"/>
    <w:rsid w:val="008B7292"/>
    <w:rsid w:val="009302B4"/>
    <w:rsid w:val="0093658C"/>
    <w:rsid w:val="0094022D"/>
    <w:rsid w:val="0094719A"/>
    <w:rsid w:val="009661FC"/>
    <w:rsid w:val="00971E60"/>
    <w:rsid w:val="00977684"/>
    <w:rsid w:val="009B3FD7"/>
    <w:rsid w:val="009B49D5"/>
    <w:rsid w:val="009C077C"/>
    <w:rsid w:val="009D05AF"/>
    <w:rsid w:val="009F04DD"/>
    <w:rsid w:val="009F5F27"/>
    <w:rsid w:val="00A128EB"/>
    <w:rsid w:val="00A16BD2"/>
    <w:rsid w:val="00A44A31"/>
    <w:rsid w:val="00A75A4B"/>
    <w:rsid w:val="00A80B53"/>
    <w:rsid w:val="00A876B3"/>
    <w:rsid w:val="00AB1B04"/>
    <w:rsid w:val="00AD287B"/>
    <w:rsid w:val="00AE7A54"/>
    <w:rsid w:val="00B03036"/>
    <w:rsid w:val="00B15180"/>
    <w:rsid w:val="00B20139"/>
    <w:rsid w:val="00B26244"/>
    <w:rsid w:val="00B41B21"/>
    <w:rsid w:val="00B7052A"/>
    <w:rsid w:val="00B76DD3"/>
    <w:rsid w:val="00B77E4F"/>
    <w:rsid w:val="00B877CB"/>
    <w:rsid w:val="00B921C0"/>
    <w:rsid w:val="00B957A9"/>
    <w:rsid w:val="00BB2E8C"/>
    <w:rsid w:val="00BC1E1B"/>
    <w:rsid w:val="00BC2A23"/>
    <w:rsid w:val="00BC3648"/>
    <w:rsid w:val="00C006BD"/>
    <w:rsid w:val="00C04CB4"/>
    <w:rsid w:val="00C26F77"/>
    <w:rsid w:val="00C4262A"/>
    <w:rsid w:val="00C61E8A"/>
    <w:rsid w:val="00C93AAB"/>
    <w:rsid w:val="00CC56CB"/>
    <w:rsid w:val="00CC5D3D"/>
    <w:rsid w:val="00D03742"/>
    <w:rsid w:val="00D24691"/>
    <w:rsid w:val="00D7162A"/>
    <w:rsid w:val="00D84854"/>
    <w:rsid w:val="00D91705"/>
    <w:rsid w:val="00DA7699"/>
    <w:rsid w:val="00DB66D5"/>
    <w:rsid w:val="00DB71F4"/>
    <w:rsid w:val="00DC3FED"/>
    <w:rsid w:val="00DD5800"/>
    <w:rsid w:val="00DE1A37"/>
    <w:rsid w:val="00E07546"/>
    <w:rsid w:val="00E16A18"/>
    <w:rsid w:val="00E16F37"/>
    <w:rsid w:val="00E36302"/>
    <w:rsid w:val="00E37AFA"/>
    <w:rsid w:val="00E4529C"/>
    <w:rsid w:val="00E5692C"/>
    <w:rsid w:val="00E66828"/>
    <w:rsid w:val="00E742F9"/>
    <w:rsid w:val="00EE758E"/>
    <w:rsid w:val="00EF303B"/>
    <w:rsid w:val="00F0378A"/>
    <w:rsid w:val="00F2453B"/>
    <w:rsid w:val="00F37DB3"/>
    <w:rsid w:val="00F47F4E"/>
    <w:rsid w:val="00F90CE6"/>
    <w:rsid w:val="00F976A0"/>
    <w:rsid w:val="00FA1E5C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CD71-D69A-4439-A45C-F50F5646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866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2014-11-11T08:40:00Z</dcterms:created>
  <dcterms:modified xsi:type="dcterms:W3CDTF">2014-11-11T13:27:00Z</dcterms:modified>
</cp:coreProperties>
</file>