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9A" w:rsidRPr="007E50F1" w:rsidRDefault="007E50F1" w:rsidP="002B619A">
      <w:pPr>
        <w:rPr>
          <w:lang w:val="en-US"/>
        </w:rPr>
      </w:pPr>
      <w:r w:rsidRPr="007E50F1">
        <w:rPr>
          <w:lang w:val="en-US"/>
        </w:rPr>
        <w:t>Contact Person</w:t>
      </w:r>
      <w:r w:rsidR="002B619A" w:rsidRPr="007E50F1">
        <w:rPr>
          <w:lang w:val="en-US"/>
        </w:rPr>
        <w:t xml:space="preserve">_________________________ </w:t>
      </w:r>
    </w:p>
    <w:p w:rsidR="002B619A" w:rsidRPr="007E50F1" w:rsidRDefault="007E50F1" w:rsidP="002B619A">
      <w:pPr>
        <w:rPr>
          <w:lang w:val="en-US"/>
        </w:rPr>
      </w:pPr>
      <w:r w:rsidRPr="007E50F1">
        <w:rPr>
          <w:lang w:val="en-US"/>
        </w:rPr>
        <w:t>Company</w:t>
      </w:r>
      <w:r w:rsidR="002B619A" w:rsidRPr="007E50F1">
        <w:rPr>
          <w:lang w:val="en-US"/>
        </w:rPr>
        <w:t xml:space="preserve">_____________________________________________________________________________ </w:t>
      </w:r>
    </w:p>
    <w:p w:rsidR="002B619A" w:rsidRPr="007E50F1" w:rsidRDefault="007E50F1" w:rsidP="002B619A">
      <w:pPr>
        <w:rPr>
          <w:lang w:val="en-US"/>
        </w:rPr>
      </w:pPr>
      <w:r w:rsidRPr="007E50F1">
        <w:rPr>
          <w:lang w:val="en-US"/>
        </w:rPr>
        <w:t>Address</w:t>
      </w:r>
      <w:r w:rsidR="002B619A" w:rsidRPr="007E50F1">
        <w:rPr>
          <w:lang w:val="en-US"/>
        </w:rPr>
        <w:t xml:space="preserve">____________________________________  Tel _______________________ </w:t>
      </w:r>
    </w:p>
    <w:p w:rsidR="002B619A" w:rsidRPr="007E50F1" w:rsidRDefault="007E50F1" w:rsidP="002B619A">
      <w:pPr>
        <w:rPr>
          <w:lang w:val="en-US"/>
        </w:rPr>
      </w:pPr>
      <w:r w:rsidRPr="007E50F1">
        <w:rPr>
          <w:lang w:val="en-US"/>
        </w:rPr>
        <w:t>Booth</w:t>
      </w:r>
      <w:r w:rsidR="002B619A" w:rsidRPr="007E50F1">
        <w:rPr>
          <w:lang w:val="en-US"/>
        </w:rPr>
        <w:t xml:space="preserve"> n</w:t>
      </w:r>
      <w:r w:rsidR="002B619A" w:rsidRPr="007E50F1">
        <w:rPr>
          <w:u w:val="single"/>
          <w:lang w:val="en-US"/>
        </w:rPr>
        <w:t>°__</w:t>
      </w:r>
      <w:r w:rsidRPr="007E50F1">
        <w:rPr>
          <w:u w:val="single"/>
          <w:lang w:val="en-US"/>
        </w:rPr>
        <w:t>_</w:t>
      </w:r>
      <w:r w:rsidR="002B619A" w:rsidRPr="007E50F1">
        <w:rPr>
          <w:u w:val="single"/>
          <w:lang w:val="en-US"/>
        </w:rPr>
        <w:t xml:space="preserve"> __________</w:t>
      </w:r>
      <w:r w:rsidR="002B619A" w:rsidRPr="007E50F1">
        <w:rPr>
          <w:lang w:val="en-US"/>
        </w:rPr>
        <w:t xml:space="preserve">   Email______________________________________ </w:t>
      </w:r>
    </w:p>
    <w:p w:rsidR="002B619A" w:rsidRPr="007E50F1" w:rsidRDefault="007E50F1" w:rsidP="002B619A">
      <w:pPr>
        <w:rPr>
          <w:lang w:val="en-US"/>
        </w:rPr>
      </w:pPr>
      <w:r w:rsidRPr="007E50F1">
        <w:rPr>
          <w:lang w:val="en-US"/>
        </w:rPr>
        <w:t xml:space="preserve">For safety and fire prevention of the materials used in the construction of the booth, in compliance with local regulations, the company  </w:t>
      </w:r>
    </w:p>
    <w:p w:rsidR="002B619A" w:rsidRDefault="007E50F1" w:rsidP="002B619A">
      <w:pPr>
        <w:jc w:val="center"/>
      </w:pPr>
      <w:r>
        <w:t>AGREES</w:t>
      </w:r>
    </w:p>
    <w:p w:rsidR="002B619A" w:rsidRDefault="007E50F1" w:rsidP="002B619A">
      <w:pPr>
        <w:rPr>
          <w:lang w:val="en-US"/>
        </w:rPr>
      </w:pPr>
      <w:r w:rsidRPr="007E50F1">
        <w:rPr>
          <w:lang w:val="en-US"/>
        </w:rPr>
        <w:t>To use and/or make use exclusively of the materials listed</w:t>
      </w:r>
      <w:r>
        <w:rPr>
          <w:lang w:val="en-US"/>
        </w:rPr>
        <w:t xml:space="preserve"> below</w:t>
      </w:r>
      <w:r w:rsidRPr="007E50F1">
        <w:rPr>
          <w:lang w:val="en-US"/>
        </w:rPr>
        <w:t xml:space="preserve"> for the setup of their booth.</w:t>
      </w:r>
      <w:r w:rsidR="002B619A" w:rsidRPr="007E50F1">
        <w:rPr>
          <w:lang w:val="en-US"/>
        </w:rPr>
        <w:t xml:space="preserve">  </w:t>
      </w:r>
    </w:p>
    <w:p w:rsidR="007E50F1" w:rsidRDefault="007E50F1" w:rsidP="002B619A">
      <w:pPr>
        <w:rPr>
          <w:lang w:val="en-US"/>
        </w:rPr>
      </w:pPr>
      <w:r w:rsidRPr="007E50F1">
        <w:rPr>
          <w:noProof/>
          <w:lang w:val="en-US"/>
        </w:rPr>
        <mc:AlternateContent>
          <mc:Choice Requires="wps">
            <w:drawing>
              <wp:anchor distT="0" distB="0" distL="114300" distR="114300" simplePos="0" relativeHeight="251659264" behindDoc="0" locked="0" layoutInCell="1" allowOverlap="1" wp14:anchorId="4C594702" wp14:editId="180603ED">
                <wp:simplePos x="0" y="0"/>
                <wp:positionH relativeFrom="column">
                  <wp:posOffset>3479</wp:posOffset>
                </wp:positionH>
                <wp:positionV relativeFrom="paragraph">
                  <wp:posOffset>13473</wp:posOffset>
                </wp:positionV>
                <wp:extent cx="6122504" cy="1733384"/>
                <wp:effectExtent l="0" t="0" r="0" b="63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4" cy="1733384"/>
                        </a:xfrm>
                        <a:prstGeom prst="rect">
                          <a:avLst/>
                        </a:prstGeom>
                        <a:solidFill>
                          <a:srgbClr val="FFFFFF"/>
                        </a:solidFill>
                        <a:ln w="9525">
                          <a:noFill/>
                          <a:miter lim="800000"/>
                          <a:headEnd/>
                          <a:tailEnd/>
                        </a:ln>
                      </wps:spPr>
                      <wps:txbx>
                        <w:txbxContent>
                          <w:tbl>
                            <w:tblPr>
                              <w:tblStyle w:val="Grigliatabella"/>
                              <w:tblW w:w="0" w:type="auto"/>
                              <w:tblLook w:val="04A0" w:firstRow="1" w:lastRow="0" w:firstColumn="1" w:lastColumn="0" w:noHBand="0" w:noVBand="1"/>
                            </w:tblPr>
                            <w:tblGrid>
                              <w:gridCol w:w="1559"/>
                              <w:gridCol w:w="1559"/>
                              <w:gridCol w:w="1559"/>
                              <w:gridCol w:w="1559"/>
                              <w:gridCol w:w="1559"/>
                              <w:gridCol w:w="1559"/>
                            </w:tblGrid>
                            <w:tr w:rsidR="007E50F1" w:rsidRPr="00E75136" w:rsidTr="007E50F1">
                              <w:tc>
                                <w:tcPr>
                                  <w:tcW w:w="1559" w:type="dxa"/>
                                </w:tcPr>
                                <w:p w:rsidR="007E50F1" w:rsidRDefault="007E50F1" w:rsidP="007E50F1">
                                  <w:pPr>
                                    <w:jc w:val="center"/>
                                    <w:rPr>
                                      <w:sz w:val="16"/>
                                      <w:szCs w:val="16"/>
                                    </w:rPr>
                                  </w:pPr>
                                  <w:r>
                                    <w:rPr>
                                      <w:sz w:val="16"/>
                                      <w:szCs w:val="16"/>
                                    </w:rPr>
                                    <w:t>COMPONENTS</w:t>
                                  </w:r>
                                </w:p>
                                <w:p w:rsidR="007E50F1" w:rsidRDefault="007E50F1" w:rsidP="007E50F1">
                                  <w:pPr>
                                    <w:jc w:val="center"/>
                                    <w:rPr>
                                      <w:sz w:val="16"/>
                                      <w:szCs w:val="16"/>
                                    </w:rPr>
                                  </w:pPr>
                                </w:p>
                                <w:p w:rsidR="007E50F1" w:rsidRPr="007E50F1" w:rsidRDefault="007E50F1" w:rsidP="007E50F1">
                                  <w:pPr>
                                    <w:jc w:val="center"/>
                                    <w:rPr>
                                      <w:sz w:val="16"/>
                                      <w:szCs w:val="16"/>
                                    </w:rPr>
                                  </w:pPr>
                                </w:p>
                              </w:tc>
                              <w:tc>
                                <w:tcPr>
                                  <w:tcW w:w="1559" w:type="dxa"/>
                                </w:tcPr>
                                <w:p w:rsidR="007E50F1" w:rsidRPr="007E50F1" w:rsidRDefault="007E50F1" w:rsidP="007E50F1">
                                  <w:pPr>
                                    <w:jc w:val="center"/>
                                    <w:rPr>
                                      <w:sz w:val="16"/>
                                      <w:szCs w:val="16"/>
                                    </w:rPr>
                                  </w:pPr>
                                  <w:r>
                                    <w:rPr>
                                      <w:sz w:val="16"/>
                                      <w:szCs w:val="16"/>
                                    </w:rPr>
                                    <w:t>TYPE OF MATERIAL</w:t>
                                  </w:r>
                                </w:p>
                              </w:tc>
                              <w:tc>
                                <w:tcPr>
                                  <w:tcW w:w="1559" w:type="dxa"/>
                                </w:tcPr>
                                <w:p w:rsidR="00E75136" w:rsidRDefault="00E75136" w:rsidP="00E75136">
                                  <w:pPr>
                                    <w:jc w:val="center"/>
                                    <w:rPr>
                                      <w:sz w:val="16"/>
                                      <w:szCs w:val="16"/>
                                    </w:rPr>
                                  </w:pPr>
                                  <w:r>
                                    <w:rPr>
                                      <w:sz w:val="16"/>
                                      <w:szCs w:val="16"/>
                                    </w:rPr>
                                    <w:t>CLASS</w:t>
                                  </w:r>
                                </w:p>
                                <w:p w:rsidR="00E75136" w:rsidRDefault="00E75136" w:rsidP="00E75136">
                                  <w:pPr>
                                    <w:jc w:val="center"/>
                                    <w:rPr>
                                      <w:sz w:val="16"/>
                                      <w:szCs w:val="16"/>
                                    </w:rPr>
                                  </w:pPr>
                                </w:p>
                                <w:p w:rsidR="00E75136" w:rsidRPr="00E75136" w:rsidRDefault="00E75136" w:rsidP="00E75136">
                                  <w:pPr>
                                    <w:jc w:val="center"/>
                                  </w:pPr>
                                  <w:r>
                                    <w:t>0 1</w:t>
                                  </w:r>
                                  <w:r w:rsidRPr="00E75136">
                                    <w:rPr>
                                      <w:vertAlign w:val="superscript"/>
                                    </w:rPr>
                                    <w:t>st</w:t>
                                  </w:r>
                                  <w:r>
                                    <w:t xml:space="preserve"> 2</w:t>
                                  </w:r>
                                  <w:r w:rsidRPr="00E75136">
                                    <w:rPr>
                                      <w:vertAlign w:val="superscript"/>
                                    </w:rPr>
                                    <w:t>nd</w:t>
                                  </w:r>
                                </w:p>
                              </w:tc>
                              <w:tc>
                                <w:tcPr>
                                  <w:tcW w:w="1559" w:type="dxa"/>
                                </w:tcPr>
                                <w:p w:rsidR="007E50F1" w:rsidRPr="00E75136" w:rsidRDefault="00E75136" w:rsidP="00E75136">
                                  <w:pPr>
                                    <w:jc w:val="center"/>
                                    <w:rPr>
                                      <w:sz w:val="16"/>
                                      <w:szCs w:val="16"/>
                                    </w:rPr>
                                  </w:pPr>
                                  <w:r>
                                    <w:rPr>
                                      <w:sz w:val="16"/>
                                      <w:szCs w:val="16"/>
                                    </w:rPr>
                                    <w:t>APPROVAL NUMBER</w:t>
                                  </w:r>
                                </w:p>
                              </w:tc>
                              <w:tc>
                                <w:tcPr>
                                  <w:tcW w:w="1559" w:type="dxa"/>
                                </w:tcPr>
                                <w:p w:rsidR="007E50F1" w:rsidRPr="00E75136" w:rsidRDefault="00E75136" w:rsidP="00E75136">
                                  <w:pPr>
                                    <w:jc w:val="center"/>
                                    <w:rPr>
                                      <w:sz w:val="16"/>
                                      <w:szCs w:val="16"/>
                                      <w:lang w:val="en-US"/>
                                    </w:rPr>
                                  </w:pPr>
                                  <w:r w:rsidRPr="00E75136">
                                    <w:rPr>
                                      <w:sz w:val="16"/>
                                      <w:szCs w:val="16"/>
                                      <w:lang w:val="en-US"/>
                                    </w:rPr>
                                    <w:t>ATTACHED  THE</w:t>
                                  </w:r>
                                  <w:r>
                                    <w:rPr>
                                      <w:sz w:val="16"/>
                                      <w:szCs w:val="16"/>
                                      <w:lang w:val="en-US"/>
                                    </w:rPr>
                                    <w:t xml:space="preserve"> </w:t>
                                  </w:r>
                                  <w:r w:rsidRPr="00E75136">
                                    <w:rPr>
                                      <w:sz w:val="16"/>
                                      <w:szCs w:val="16"/>
                                      <w:lang w:val="en-US"/>
                                    </w:rPr>
                                    <w:t>PRODUCER</w:t>
                                  </w:r>
                                  <w:r>
                                    <w:rPr>
                                      <w:sz w:val="16"/>
                                      <w:szCs w:val="16"/>
                                      <w:lang w:val="en-US"/>
                                    </w:rPr>
                                    <w:t>’S</w:t>
                                  </w:r>
                                  <w:r w:rsidRPr="00E75136">
                                    <w:rPr>
                                      <w:sz w:val="16"/>
                                      <w:szCs w:val="16"/>
                                      <w:lang w:val="en-US"/>
                                    </w:rPr>
                                    <w:t xml:space="preserve"> OR VENDOR</w:t>
                                  </w:r>
                                  <w:r>
                                    <w:rPr>
                                      <w:sz w:val="16"/>
                                      <w:szCs w:val="16"/>
                                      <w:lang w:val="en-US"/>
                                    </w:rPr>
                                    <w:t>’S</w:t>
                                  </w:r>
                                  <w:r w:rsidRPr="00E75136">
                                    <w:rPr>
                                      <w:sz w:val="16"/>
                                      <w:szCs w:val="16"/>
                                      <w:lang w:val="en-US"/>
                                    </w:rPr>
                                    <w:t xml:space="preserve"> DECLARATION OF CONFORMITY </w:t>
                                  </w:r>
                                </w:p>
                              </w:tc>
                              <w:tc>
                                <w:tcPr>
                                  <w:tcW w:w="1559" w:type="dxa"/>
                                </w:tcPr>
                                <w:p w:rsidR="007E50F1" w:rsidRPr="00E75136" w:rsidRDefault="00E75136" w:rsidP="00E75136">
                                  <w:pPr>
                                    <w:jc w:val="center"/>
                                    <w:rPr>
                                      <w:sz w:val="16"/>
                                      <w:szCs w:val="16"/>
                                      <w:lang w:val="en-US"/>
                                    </w:rPr>
                                  </w:pPr>
                                  <w:r>
                                    <w:rPr>
                                      <w:sz w:val="16"/>
                                      <w:szCs w:val="16"/>
                                      <w:lang w:val="en-US"/>
                                    </w:rPr>
                                    <w:t>QUANTITY</w:t>
                                  </w:r>
                                </w:p>
                              </w:tc>
                            </w:tr>
                            <w:tr w:rsidR="007E50F1" w:rsidRPr="00E75136" w:rsidTr="007E50F1">
                              <w:tc>
                                <w:tcPr>
                                  <w:tcW w:w="1559" w:type="dxa"/>
                                </w:tcPr>
                                <w:p w:rsidR="007E50F1" w:rsidRPr="00E75136" w:rsidRDefault="00E75136">
                                  <w:pPr>
                                    <w:rPr>
                                      <w:sz w:val="18"/>
                                      <w:szCs w:val="18"/>
                                      <w:lang w:val="en-US"/>
                                    </w:rPr>
                                  </w:pPr>
                                  <w:r w:rsidRPr="00E75136">
                                    <w:rPr>
                                      <w:sz w:val="18"/>
                                      <w:szCs w:val="18"/>
                                      <w:lang w:val="en-US"/>
                                    </w:rPr>
                                    <w:t>Platform</w:t>
                                  </w:r>
                                </w:p>
                              </w:tc>
                              <w:tc>
                                <w:tcPr>
                                  <w:tcW w:w="1559" w:type="dxa"/>
                                </w:tcPr>
                                <w:p w:rsidR="007E50F1" w:rsidRPr="00E75136" w:rsidRDefault="007E50F1">
                                  <w:pPr>
                                    <w:rPr>
                                      <w:lang w:val="en-US"/>
                                    </w:rPr>
                                  </w:pPr>
                                </w:p>
                              </w:tc>
                              <w:tc>
                                <w:tcPr>
                                  <w:tcW w:w="1559" w:type="dxa"/>
                                </w:tcPr>
                                <w:p w:rsidR="007E50F1" w:rsidRPr="00E75136" w:rsidRDefault="007E50F1">
                                  <w:pPr>
                                    <w:rPr>
                                      <w:lang w:val="en-US"/>
                                    </w:rPr>
                                  </w:pPr>
                                </w:p>
                              </w:tc>
                              <w:tc>
                                <w:tcPr>
                                  <w:tcW w:w="1559" w:type="dxa"/>
                                </w:tcPr>
                                <w:p w:rsidR="007E50F1" w:rsidRPr="00E75136" w:rsidRDefault="007E50F1">
                                  <w:pPr>
                                    <w:rPr>
                                      <w:lang w:val="en-US"/>
                                    </w:rPr>
                                  </w:pPr>
                                </w:p>
                              </w:tc>
                              <w:tc>
                                <w:tcPr>
                                  <w:tcW w:w="1559" w:type="dxa"/>
                                </w:tcPr>
                                <w:p w:rsidR="007E50F1" w:rsidRPr="009E3004" w:rsidRDefault="009E3004" w:rsidP="009E3004">
                                  <w:pPr>
                                    <w:jc w:val="center"/>
                                    <w:rPr>
                                      <w:b/>
                                      <w:sz w:val="20"/>
                                      <w:szCs w:val="20"/>
                                      <w:lang w:val="en-US"/>
                                    </w:rPr>
                                  </w:pPr>
                                  <w:r>
                                    <w:rPr>
                                      <w:b/>
                                      <w:sz w:val="20"/>
                                      <w:szCs w:val="20"/>
                                      <w:lang w:val="en-US"/>
                                    </w:rPr>
                                    <w:t>SI            NO</w:t>
                                  </w:r>
                                </w:p>
                              </w:tc>
                              <w:tc>
                                <w:tcPr>
                                  <w:tcW w:w="1559" w:type="dxa"/>
                                </w:tcPr>
                                <w:p w:rsidR="007E50F1" w:rsidRPr="00E75136" w:rsidRDefault="007E50F1">
                                  <w:pPr>
                                    <w:rPr>
                                      <w:lang w:val="en-US"/>
                                    </w:rPr>
                                  </w:pPr>
                                </w:p>
                              </w:tc>
                            </w:tr>
                            <w:tr w:rsidR="009E3004" w:rsidRPr="00E75136" w:rsidTr="007E50F1">
                              <w:tc>
                                <w:tcPr>
                                  <w:tcW w:w="1559" w:type="dxa"/>
                                </w:tcPr>
                                <w:p w:rsidR="009E3004" w:rsidRPr="00E75136" w:rsidRDefault="009E3004">
                                  <w:pPr>
                                    <w:rPr>
                                      <w:sz w:val="18"/>
                                      <w:szCs w:val="18"/>
                                      <w:lang w:val="en-US"/>
                                    </w:rPr>
                                  </w:pPr>
                                  <w:r>
                                    <w:rPr>
                                      <w:sz w:val="18"/>
                                      <w:szCs w:val="18"/>
                                      <w:lang w:val="en-US"/>
                                    </w:rPr>
                                    <w:t>Floor covering</w:t>
                                  </w: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Default="009E3004" w:rsidP="009E3004">
                                  <w:pPr>
                                    <w:jc w:val="center"/>
                                  </w:pPr>
                                  <w:r w:rsidRPr="00DD295E">
                                    <w:rPr>
                                      <w:b/>
                                      <w:sz w:val="20"/>
                                      <w:szCs w:val="20"/>
                                      <w:lang w:val="en-US"/>
                                    </w:rPr>
                                    <w:t>SI            NO</w:t>
                                  </w:r>
                                </w:p>
                              </w:tc>
                              <w:tc>
                                <w:tcPr>
                                  <w:tcW w:w="1559" w:type="dxa"/>
                                </w:tcPr>
                                <w:p w:rsidR="009E3004" w:rsidRPr="00E75136" w:rsidRDefault="009E3004">
                                  <w:pPr>
                                    <w:rPr>
                                      <w:lang w:val="en-US"/>
                                    </w:rPr>
                                  </w:pPr>
                                </w:p>
                              </w:tc>
                            </w:tr>
                            <w:tr w:rsidR="009E3004" w:rsidRPr="00E75136" w:rsidTr="007E50F1">
                              <w:tc>
                                <w:tcPr>
                                  <w:tcW w:w="1559" w:type="dxa"/>
                                </w:tcPr>
                                <w:p w:rsidR="009E3004" w:rsidRPr="00E75136" w:rsidRDefault="009E3004">
                                  <w:pPr>
                                    <w:rPr>
                                      <w:sz w:val="18"/>
                                      <w:szCs w:val="18"/>
                                      <w:lang w:val="en-US"/>
                                    </w:rPr>
                                  </w:pPr>
                                  <w:r>
                                    <w:rPr>
                                      <w:sz w:val="18"/>
                                      <w:szCs w:val="18"/>
                                      <w:lang w:val="en-US"/>
                                    </w:rPr>
                                    <w:t>Booth structure</w:t>
                                  </w: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Default="009E3004" w:rsidP="009E3004">
                                  <w:pPr>
                                    <w:jc w:val="center"/>
                                  </w:pPr>
                                  <w:r w:rsidRPr="00DD295E">
                                    <w:rPr>
                                      <w:b/>
                                      <w:sz w:val="20"/>
                                      <w:szCs w:val="20"/>
                                      <w:lang w:val="en-US"/>
                                    </w:rPr>
                                    <w:t>SI            NO</w:t>
                                  </w:r>
                                </w:p>
                              </w:tc>
                              <w:tc>
                                <w:tcPr>
                                  <w:tcW w:w="1559" w:type="dxa"/>
                                </w:tcPr>
                                <w:p w:rsidR="009E3004" w:rsidRPr="00E75136" w:rsidRDefault="009E3004">
                                  <w:pPr>
                                    <w:rPr>
                                      <w:lang w:val="en-US"/>
                                    </w:rPr>
                                  </w:pPr>
                                </w:p>
                              </w:tc>
                            </w:tr>
                            <w:tr w:rsidR="009E3004" w:rsidRPr="00E75136" w:rsidTr="007E50F1">
                              <w:tc>
                                <w:tcPr>
                                  <w:tcW w:w="1559" w:type="dxa"/>
                                </w:tcPr>
                                <w:p w:rsidR="009E3004" w:rsidRPr="00E75136" w:rsidRDefault="009E3004">
                                  <w:pPr>
                                    <w:rPr>
                                      <w:sz w:val="18"/>
                                      <w:szCs w:val="18"/>
                                      <w:lang w:val="en-US"/>
                                    </w:rPr>
                                  </w:pPr>
                                  <w:r>
                                    <w:rPr>
                                      <w:sz w:val="18"/>
                                      <w:szCs w:val="18"/>
                                      <w:lang w:val="en-US"/>
                                    </w:rPr>
                                    <w:t>Wall covering</w:t>
                                  </w: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Default="009E3004" w:rsidP="009E3004">
                                  <w:pPr>
                                    <w:jc w:val="center"/>
                                  </w:pPr>
                                  <w:r w:rsidRPr="00DD295E">
                                    <w:rPr>
                                      <w:b/>
                                      <w:sz w:val="20"/>
                                      <w:szCs w:val="20"/>
                                      <w:lang w:val="en-US"/>
                                    </w:rPr>
                                    <w:t>SI            NO</w:t>
                                  </w:r>
                                </w:p>
                              </w:tc>
                              <w:tc>
                                <w:tcPr>
                                  <w:tcW w:w="1559" w:type="dxa"/>
                                </w:tcPr>
                                <w:p w:rsidR="009E3004" w:rsidRPr="00E75136" w:rsidRDefault="009E3004">
                                  <w:pPr>
                                    <w:rPr>
                                      <w:lang w:val="en-US"/>
                                    </w:rPr>
                                  </w:pPr>
                                </w:p>
                              </w:tc>
                            </w:tr>
                            <w:tr w:rsidR="009E3004" w:rsidRPr="00E75136" w:rsidTr="007E50F1">
                              <w:tc>
                                <w:tcPr>
                                  <w:tcW w:w="1559" w:type="dxa"/>
                                </w:tcPr>
                                <w:p w:rsidR="009E3004" w:rsidRPr="00E75136" w:rsidRDefault="009E3004">
                                  <w:pPr>
                                    <w:rPr>
                                      <w:sz w:val="18"/>
                                      <w:szCs w:val="18"/>
                                      <w:lang w:val="en-US"/>
                                    </w:rPr>
                                  </w:pPr>
                                  <w:r>
                                    <w:rPr>
                                      <w:sz w:val="18"/>
                                      <w:szCs w:val="18"/>
                                      <w:lang w:val="en-US"/>
                                    </w:rPr>
                                    <w:t>Ceiling</w:t>
                                  </w: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Default="009E3004" w:rsidP="009E3004">
                                  <w:pPr>
                                    <w:jc w:val="center"/>
                                  </w:pPr>
                                  <w:r w:rsidRPr="00DD295E">
                                    <w:rPr>
                                      <w:b/>
                                      <w:sz w:val="20"/>
                                      <w:szCs w:val="20"/>
                                      <w:lang w:val="en-US"/>
                                    </w:rPr>
                                    <w:t>SI            NO</w:t>
                                  </w:r>
                                </w:p>
                              </w:tc>
                              <w:tc>
                                <w:tcPr>
                                  <w:tcW w:w="1559" w:type="dxa"/>
                                </w:tcPr>
                                <w:p w:rsidR="009E3004" w:rsidRPr="00E75136" w:rsidRDefault="009E3004">
                                  <w:pPr>
                                    <w:rPr>
                                      <w:lang w:val="en-US"/>
                                    </w:rPr>
                                  </w:pPr>
                                </w:p>
                              </w:tc>
                            </w:tr>
                          </w:tbl>
                          <w:p w:rsidR="007E50F1" w:rsidRPr="00E75136" w:rsidRDefault="007E50F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5pt;margin-top:1.05pt;width:482.1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" stroked="f">
                <v:textbox>
                  <w:txbxContent>
                    <w:tbl>
                      <w:tblPr>
                        <w:tblStyle w:val="Grigliatabella"/>
                        <w:tblW w:w="0" w:type="auto"/>
                        <w:tblLook w:val="04A0" w:firstRow="1" w:lastRow="0" w:firstColumn="1" w:lastColumn="0" w:noHBand="0" w:noVBand="1"/>
                      </w:tblPr>
                      <w:tblGrid>
                        <w:gridCol w:w="1559"/>
                        <w:gridCol w:w="1559"/>
                        <w:gridCol w:w="1559"/>
                        <w:gridCol w:w="1559"/>
                        <w:gridCol w:w="1559"/>
                        <w:gridCol w:w="1559"/>
                      </w:tblGrid>
                      <w:tr w:rsidR="007E50F1" w:rsidRPr="00E75136" w:rsidTr="007E50F1">
                        <w:tc>
                          <w:tcPr>
                            <w:tcW w:w="1559" w:type="dxa"/>
                          </w:tcPr>
                          <w:p w:rsidR="007E50F1" w:rsidRDefault="007E50F1" w:rsidP="007E50F1">
                            <w:pPr>
                              <w:jc w:val="center"/>
                              <w:rPr>
                                <w:sz w:val="16"/>
                                <w:szCs w:val="16"/>
                              </w:rPr>
                            </w:pPr>
                            <w:r>
                              <w:rPr>
                                <w:sz w:val="16"/>
                                <w:szCs w:val="16"/>
                              </w:rPr>
                              <w:t>COMPONENTS</w:t>
                            </w:r>
                          </w:p>
                          <w:p w:rsidR="007E50F1" w:rsidRDefault="007E50F1" w:rsidP="007E50F1">
                            <w:pPr>
                              <w:jc w:val="center"/>
                              <w:rPr>
                                <w:sz w:val="16"/>
                                <w:szCs w:val="16"/>
                              </w:rPr>
                            </w:pPr>
                          </w:p>
                          <w:p w:rsidR="007E50F1" w:rsidRPr="007E50F1" w:rsidRDefault="007E50F1" w:rsidP="007E50F1">
                            <w:pPr>
                              <w:jc w:val="center"/>
                              <w:rPr>
                                <w:sz w:val="16"/>
                                <w:szCs w:val="16"/>
                              </w:rPr>
                            </w:pPr>
                          </w:p>
                        </w:tc>
                        <w:tc>
                          <w:tcPr>
                            <w:tcW w:w="1559" w:type="dxa"/>
                          </w:tcPr>
                          <w:p w:rsidR="007E50F1" w:rsidRPr="007E50F1" w:rsidRDefault="007E50F1" w:rsidP="007E50F1">
                            <w:pPr>
                              <w:jc w:val="center"/>
                              <w:rPr>
                                <w:sz w:val="16"/>
                                <w:szCs w:val="16"/>
                              </w:rPr>
                            </w:pPr>
                            <w:r>
                              <w:rPr>
                                <w:sz w:val="16"/>
                                <w:szCs w:val="16"/>
                              </w:rPr>
                              <w:t>TYPE OF MATERIAL</w:t>
                            </w:r>
                          </w:p>
                        </w:tc>
                        <w:tc>
                          <w:tcPr>
                            <w:tcW w:w="1559" w:type="dxa"/>
                          </w:tcPr>
                          <w:p w:rsidR="00E75136" w:rsidRDefault="00E75136" w:rsidP="00E75136">
                            <w:pPr>
                              <w:jc w:val="center"/>
                              <w:rPr>
                                <w:sz w:val="16"/>
                                <w:szCs w:val="16"/>
                              </w:rPr>
                            </w:pPr>
                            <w:r>
                              <w:rPr>
                                <w:sz w:val="16"/>
                                <w:szCs w:val="16"/>
                              </w:rPr>
                              <w:t>CLASS</w:t>
                            </w:r>
                          </w:p>
                          <w:p w:rsidR="00E75136" w:rsidRDefault="00E75136" w:rsidP="00E75136">
                            <w:pPr>
                              <w:jc w:val="center"/>
                              <w:rPr>
                                <w:sz w:val="16"/>
                                <w:szCs w:val="16"/>
                              </w:rPr>
                            </w:pPr>
                          </w:p>
                          <w:p w:rsidR="00E75136" w:rsidRPr="00E75136" w:rsidRDefault="00E75136" w:rsidP="00E75136">
                            <w:pPr>
                              <w:jc w:val="center"/>
                            </w:pPr>
                            <w:r>
                              <w:t>0 1</w:t>
                            </w:r>
                            <w:r w:rsidRPr="00E75136">
                              <w:rPr>
                                <w:vertAlign w:val="superscript"/>
                              </w:rPr>
                              <w:t>st</w:t>
                            </w:r>
                            <w:r>
                              <w:t xml:space="preserve"> 2</w:t>
                            </w:r>
                            <w:r w:rsidRPr="00E75136">
                              <w:rPr>
                                <w:vertAlign w:val="superscript"/>
                              </w:rPr>
                              <w:t>nd</w:t>
                            </w:r>
                          </w:p>
                        </w:tc>
                        <w:tc>
                          <w:tcPr>
                            <w:tcW w:w="1559" w:type="dxa"/>
                          </w:tcPr>
                          <w:p w:rsidR="007E50F1" w:rsidRPr="00E75136" w:rsidRDefault="00E75136" w:rsidP="00E75136">
                            <w:pPr>
                              <w:jc w:val="center"/>
                              <w:rPr>
                                <w:sz w:val="16"/>
                                <w:szCs w:val="16"/>
                              </w:rPr>
                            </w:pPr>
                            <w:r>
                              <w:rPr>
                                <w:sz w:val="16"/>
                                <w:szCs w:val="16"/>
                              </w:rPr>
                              <w:t>APPROVAL NUMBER</w:t>
                            </w:r>
                          </w:p>
                        </w:tc>
                        <w:tc>
                          <w:tcPr>
                            <w:tcW w:w="1559" w:type="dxa"/>
                          </w:tcPr>
                          <w:p w:rsidR="007E50F1" w:rsidRPr="00E75136" w:rsidRDefault="00E75136" w:rsidP="00E75136">
                            <w:pPr>
                              <w:jc w:val="center"/>
                              <w:rPr>
                                <w:sz w:val="16"/>
                                <w:szCs w:val="16"/>
                                <w:lang w:val="en-US"/>
                              </w:rPr>
                            </w:pPr>
                            <w:r w:rsidRPr="00E75136">
                              <w:rPr>
                                <w:sz w:val="16"/>
                                <w:szCs w:val="16"/>
                                <w:lang w:val="en-US"/>
                              </w:rPr>
                              <w:t>ATTACHED  THE</w:t>
                            </w:r>
                            <w:r>
                              <w:rPr>
                                <w:sz w:val="16"/>
                                <w:szCs w:val="16"/>
                                <w:lang w:val="en-US"/>
                              </w:rPr>
                              <w:t xml:space="preserve"> </w:t>
                            </w:r>
                            <w:r w:rsidRPr="00E75136">
                              <w:rPr>
                                <w:sz w:val="16"/>
                                <w:szCs w:val="16"/>
                                <w:lang w:val="en-US"/>
                              </w:rPr>
                              <w:t>PRODUCER</w:t>
                            </w:r>
                            <w:r>
                              <w:rPr>
                                <w:sz w:val="16"/>
                                <w:szCs w:val="16"/>
                                <w:lang w:val="en-US"/>
                              </w:rPr>
                              <w:t>’S</w:t>
                            </w:r>
                            <w:r w:rsidRPr="00E75136">
                              <w:rPr>
                                <w:sz w:val="16"/>
                                <w:szCs w:val="16"/>
                                <w:lang w:val="en-US"/>
                              </w:rPr>
                              <w:t xml:space="preserve"> OR VENDOR</w:t>
                            </w:r>
                            <w:r>
                              <w:rPr>
                                <w:sz w:val="16"/>
                                <w:szCs w:val="16"/>
                                <w:lang w:val="en-US"/>
                              </w:rPr>
                              <w:t>’S</w:t>
                            </w:r>
                            <w:r w:rsidRPr="00E75136">
                              <w:rPr>
                                <w:sz w:val="16"/>
                                <w:szCs w:val="16"/>
                                <w:lang w:val="en-US"/>
                              </w:rPr>
                              <w:t xml:space="preserve"> DECLARATION OF CONFORMITY </w:t>
                            </w:r>
                          </w:p>
                        </w:tc>
                        <w:tc>
                          <w:tcPr>
                            <w:tcW w:w="1559" w:type="dxa"/>
                          </w:tcPr>
                          <w:p w:rsidR="007E50F1" w:rsidRPr="00E75136" w:rsidRDefault="00E75136" w:rsidP="00E75136">
                            <w:pPr>
                              <w:jc w:val="center"/>
                              <w:rPr>
                                <w:sz w:val="16"/>
                                <w:szCs w:val="16"/>
                                <w:lang w:val="en-US"/>
                              </w:rPr>
                            </w:pPr>
                            <w:r>
                              <w:rPr>
                                <w:sz w:val="16"/>
                                <w:szCs w:val="16"/>
                                <w:lang w:val="en-US"/>
                              </w:rPr>
                              <w:t>QUANTITY</w:t>
                            </w:r>
                          </w:p>
                        </w:tc>
                      </w:tr>
                      <w:tr w:rsidR="007E50F1" w:rsidRPr="00E75136" w:rsidTr="007E50F1">
                        <w:tc>
                          <w:tcPr>
                            <w:tcW w:w="1559" w:type="dxa"/>
                          </w:tcPr>
                          <w:p w:rsidR="007E50F1" w:rsidRPr="00E75136" w:rsidRDefault="00E75136">
                            <w:pPr>
                              <w:rPr>
                                <w:sz w:val="18"/>
                                <w:szCs w:val="18"/>
                                <w:lang w:val="en-US"/>
                              </w:rPr>
                            </w:pPr>
                            <w:r w:rsidRPr="00E75136">
                              <w:rPr>
                                <w:sz w:val="18"/>
                                <w:szCs w:val="18"/>
                                <w:lang w:val="en-US"/>
                              </w:rPr>
                              <w:t>Platform</w:t>
                            </w:r>
                          </w:p>
                        </w:tc>
                        <w:tc>
                          <w:tcPr>
                            <w:tcW w:w="1559" w:type="dxa"/>
                          </w:tcPr>
                          <w:p w:rsidR="007E50F1" w:rsidRPr="00E75136" w:rsidRDefault="007E50F1">
                            <w:pPr>
                              <w:rPr>
                                <w:lang w:val="en-US"/>
                              </w:rPr>
                            </w:pPr>
                          </w:p>
                        </w:tc>
                        <w:tc>
                          <w:tcPr>
                            <w:tcW w:w="1559" w:type="dxa"/>
                          </w:tcPr>
                          <w:p w:rsidR="007E50F1" w:rsidRPr="00E75136" w:rsidRDefault="007E50F1">
                            <w:pPr>
                              <w:rPr>
                                <w:lang w:val="en-US"/>
                              </w:rPr>
                            </w:pPr>
                          </w:p>
                        </w:tc>
                        <w:tc>
                          <w:tcPr>
                            <w:tcW w:w="1559" w:type="dxa"/>
                          </w:tcPr>
                          <w:p w:rsidR="007E50F1" w:rsidRPr="00E75136" w:rsidRDefault="007E50F1">
                            <w:pPr>
                              <w:rPr>
                                <w:lang w:val="en-US"/>
                              </w:rPr>
                            </w:pPr>
                          </w:p>
                        </w:tc>
                        <w:tc>
                          <w:tcPr>
                            <w:tcW w:w="1559" w:type="dxa"/>
                          </w:tcPr>
                          <w:p w:rsidR="007E50F1" w:rsidRPr="009E3004" w:rsidRDefault="009E3004" w:rsidP="009E3004">
                            <w:pPr>
                              <w:jc w:val="center"/>
                              <w:rPr>
                                <w:b/>
                                <w:sz w:val="20"/>
                                <w:szCs w:val="20"/>
                                <w:lang w:val="en-US"/>
                              </w:rPr>
                            </w:pPr>
                            <w:r>
                              <w:rPr>
                                <w:b/>
                                <w:sz w:val="20"/>
                                <w:szCs w:val="20"/>
                                <w:lang w:val="en-US"/>
                              </w:rPr>
                              <w:t>SI            NO</w:t>
                            </w:r>
                          </w:p>
                        </w:tc>
                        <w:tc>
                          <w:tcPr>
                            <w:tcW w:w="1559" w:type="dxa"/>
                          </w:tcPr>
                          <w:p w:rsidR="007E50F1" w:rsidRPr="00E75136" w:rsidRDefault="007E50F1">
                            <w:pPr>
                              <w:rPr>
                                <w:lang w:val="en-US"/>
                              </w:rPr>
                            </w:pPr>
                          </w:p>
                        </w:tc>
                      </w:tr>
                      <w:tr w:rsidR="009E3004" w:rsidRPr="00E75136" w:rsidTr="007E50F1">
                        <w:tc>
                          <w:tcPr>
                            <w:tcW w:w="1559" w:type="dxa"/>
                          </w:tcPr>
                          <w:p w:rsidR="009E3004" w:rsidRPr="00E75136" w:rsidRDefault="009E3004">
                            <w:pPr>
                              <w:rPr>
                                <w:sz w:val="18"/>
                                <w:szCs w:val="18"/>
                                <w:lang w:val="en-US"/>
                              </w:rPr>
                            </w:pPr>
                            <w:r>
                              <w:rPr>
                                <w:sz w:val="18"/>
                                <w:szCs w:val="18"/>
                                <w:lang w:val="en-US"/>
                              </w:rPr>
                              <w:t>Floor covering</w:t>
                            </w: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Default="009E3004" w:rsidP="009E3004">
                            <w:pPr>
                              <w:jc w:val="center"/>
                            </w:pPr>
                            <w:r w:rsidRPr="00DD295E">
                              <w:rPr>
                                <w:b/>
                                <w:sz w:val="20"/>
                                <w:szCs w:val="20"/>
                                <w:lang w:val="en-US"/>
                              </w:rPr>
                              <w:t>SI            NO</w:t>
                            </w:r>
                          </w:p>
                        </w:tc>
                        <w:tc>
                          <w:tcPr>
                            <w:tcW w:w="1559" w:type="dxa"/>
                          </w:tcPr>
                          <w:p w:rsidR="009E3004" w:rsidRPr="00E75136" w:rsidRDefault="009E3004">
                            <w:pPr>
                              <w:rPr>
                                <w:lang w:val="en-US"/>
                              </w:rPr>
                            </w:pPr>
                          </w:p>
                        </w:tc>
                      </w:tr>
                      <w:tr w:rsidR="009E3004" w:rsidRPr="00E75136" w:rsidTr="007E50F1">
                        <w:tc>
                          <w:tcPr>
                            <w:tcW w:w="1559" w:type="dxa"/>
                          </w:tcPr>
                          <w:p w:rsidR="009E3004" w:rsidRPr="00E75136" w:rsidRDefault="009E3004">
                            <w:pPr>
                              <w:rPr>
                                <w:sz w:val="18"/>
                                <w:szCs w:val="18"/>
                                <w:lang w:val="en-US"/>
                              </w:rPr>
                            </w:pPr>
                            <w:r>
                              <w:rPr>
                                <w:sz w:val="18"/>
                                <w:szCs w:val="18"/>
                                <w:lang w:val="en-US"/>
                              </w:rPr>
                              <w:t>Booth structure</w:t>
                            </w: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Default="009E3004" w:rsidP="009E3004">
                            <w:pPr>
                              <w:jc w:val="center"/>
                            </w:pPr>
                            <w:r w:rsidRPr="00DD295E">
                              <w:rPr>
                                <w:b/>
                                <w:sz w:val="20"/>
                                <w:szCs w:val="20"/>
                                <w:lang w:val="en-US"/>
                              </w:rPr>
                              <w:t>SI            NO</w:t>
                            </w:r>
                          </w:p>
                        </w:tc>
                        <w:tc>
                          <w:tcPr>
                            <w:tcW w:w="1559" w:type="dxa"/>
                          </w:tcPr>
                          <w:p w:rsidR="009E3004" w:rsidRPr="00E75136" w:rsidRDefault="009E3004">
                            <w:pPr>
                              <w:rPr>
                                <w:lang w:val="en-US"/>
                              </w:rPr>
                            </w:pPr>
                          </w:p>
                        </w:tc>
                      </w:tr>
                      <w:tr w:rsidR="009E3004" w:rsidRPr="00E75136" w:rsidTr="007E50F1">
                        <w:tc>
                          <w:tcPr>
                            <w:tcW w:w="1559" w:type="dxa"/>
                          </w:tcPr>
                          <w:p w:rsidR="009E3004" w:rsidRPr="00E75136" w:rsidRDefault="009E3004">
                            <w:pPr>
                              <w:rPr>
                                <w:sz w:val="18"/>
                                <w:szCs w:val="18"/>
                                <w:lang w:val="en-US"/>
                              </w:rPr>
                            </w:pPr>
                            <w:r>
                              <w:rPr>
                                <w:sz w:val="18"/>
                                <w:szCs w:val="18"/>
                                <w:lang w:val="en-US"/>
                              </w:rPr>
                              <w:t>Wall covering</w:t>
                            </w: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Default="009E3004" w:rsidP="009E3004">
                            <w:pPr>
                              <w:jc w:val="center"/>
                            </w:pPr>
                            <w:r w:rsidRPr="00DD295E">
                              <w:rPr>
                                <w:b/>
                                <w:sz w:val="20"/>
                                <w:szCs w:val="20"/>
                                <w:lang w:val="en-US"/>
                              </w:rPr>
                              <w:t>SI            NO</w:t>
                            </w:r>
                          </w:p>
                        </w:tc>
                        <w:tc>
                          <w:tcPr>
                            <w:tcW w:w="1559" w:type="dxa"/>
                          </w:tcPr>
                          <w:p w:rsidR="009E3004" w:rsidRPr="00E75136" w:rsidRDefault="009E3004">
                            <w:pPr>
                              <w:rPr>
                                <w:lang w:val="en-US"/>
                              </w:rPr>
                            </w:pPr>
                          </w:p>
                        </w:tc>
                      </w:tr>
                      <w:tr w:rsidR="009E3004" w:rsidRPr="00E75136" w:rsidTr="007E50F1">
                        <w:tc>
                          <w:tcPr>
                            <w:tcW w:w="1559" w:type="dxa"/>
                          </w:tcPr>
                          <w:p w:rsidR="009E3004" w:rsidRPr="00E75136" w:rsidRDefault="009E3004">
                            <w:pPr>
                              <w:rPr>
                                <w:sz w:val="18"/>
                                <w:szCs w:val="18"/>
                                <w:lang w:val="en-US"/>
                              </w:rPr>
                            </w:pPr>
                            <w:r>
                              <w:rPr>
                                <w:sz w:val="18"/>
                                <w:szCs w:val="18"/>
                                <w:lang w:val="en-US"/>
                              </w:rPr>
                              <w:t>Ceiling</w:t>
                            </w: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Pr="00E75136" w:rsidRDefault="009E3004">
                            <w:pPr>
                              <w:rPr>
                                <w:lang w:val="en-US"/>
                              </w:rPr>
                            </w:pPr>
                          </w:p>
                        </w:tc>
                        <w:tc>
                          <w:tcPr>
                            <w:tcW w:w="1559" w:type="dxa"/>
                          </w:tcPr>
                          <w:p w:rsidR="009E3004" w:rsidRDefault="009E3004" w:rsidP="009E3004">
                            <w:pPr>
                              <w:jc w:val="center"/>
                            </w:pPr>
                            <w:r w:rsidRPr="00DD295E">
                              <w:rPr>
                                <w:b/>
                                <w:sz w:val="20"/>
                                <w:szCs w:val="20"/>
                                <w:lang w:val="en-US"/>
                              </w:rPr>
                              <w:t>SI            NO</w:t>
                            </w:r>
                          </w:p>
                        </w:tc>
                        <w:tc>
                          <w:tcPr>
                            <w:tcW w:w="1559" w:type="dxa"/>
                          </w:tcPr>
                          <w:p w:rsidR="009E3004" w:rsidRPr="00E75136" w:rsidRDefault="009E3004">
                            <w:pPr>
                              <w:rPr>
                                <w:lang w:val="en-US"/>
                              </w:rPr>
                            </w:pPr>
                          </w:p>
                        </w:tc>
                      </w:tr>
                    </w:tbl>
                    <w:p w:rsidR="007E50F1" w:rsidRPr="00E75136" w:rsidRDefault="007E50F1">
                      <w:pPr>
                        <w:rPr>
                          <w:lang w:val="en-US"/>
                        </w:rPr>
                      </w:pPr>
                    </w:p>
                  </w:txbxContent>
                </v:textbox>
              </v:shape>
            </w:pict>
          </mc:Fallback>
        </mc:AlternateContent>
      </w:r>
    </w:p>
    <w:p w:rsidR="007E50F1" w:rsidRDefault="007E50F1" w:rsidP="002B619A">
      <w:pPr>
        <w:rPr>
          <w:lang w:val="en-US"/>
        </w:rPr>
      </w:pPr>
    </w:p>
    <w:p w:rsidR="007E50F1" w:rsidRDefault="007E50F1" w:rsidP="002B619A">
      <w:pPr>
        <w:rPr>
          <w:lang w:val="en-US"/>
        </w:rPr>
      </w:pPr>
    </w:p>
    <w:p w:rsidR="007E50F1" w:rsidRDefault="007E50F1" w:rsidP="002B619A">
      <w:pPr>
        <w:rPr>
          <w:lang w:val="en-US"/>
        </w:rPr>
      </w:pPr>
    </w:p>
    <w:p w:rsidR="007E50F1" w:rsidRDefault="007E50F1" w:rsidP="002B619A">
      <w:pPr>
        <w:rPr>
          <w:lang w:val="en-US"/>
        </w:rPr>
      </w:pPr>
    </w:p>
    <w:p w:rsidR="007E50F1" w:rsidRDefault="007E50F1" w:rsidP="002B619A">
      <w:pPr>
        <w:rPr>
          <w:lang w:val="en-US"/>
        </w:rPr>
      </w:pPr>
    </w:p>
    <w:p w:rsidR="009E3004" w:rsidRPr="007E50F1" w:rsidRDefault="009E3004" w:rsidP="009E3004">
      <w:pPr>
        <w:rPr>
          <w:lang w:val="en-US"/>
        </w:rPr>
      </w:pPr>
      <w:r w:rsidRPr="007E50F1">
        <w:rPr>
          <w:lang w:val="en-US"/>
        </w:rPr>
        <w:t xml:space="preserve">DECLARES also that the specific fire load per square meter in the </w:t>
      </w:r>
      <w:r>
        <w:rPr>
          <w:lang w:val="en-US"/>
        </w:rPr>
        <w:t>booth</w:t>
      </w:r>
      <w:r w:rsidRPr="007E50F1">
        <w:rPr>
          <w:lang w:val="en-US"/>
        </w:rPr>
        <w:t>, considering both the</w:t>
      </w:r>
      <w:r w:rsidRPr="009E3004">
        <w:rPr>
          <w:lang w:val="en-US"/>
        </w:rPr>
        <w:t xml:space="preserve"> </w:t>
      </w:r>
      <w:r w:rsidRPr="007E50F1">
        <w:rPr>
          <w:lang w:val="en-US"/>
        </w:rPr>
        <w:t>construction and the display material</w:t>
      </w:r>
      <w:r>
        <w:rPr>
          <w:lang w:val="en-US"/>
        </w:rPr>
        <w:t>,</w:t>
      </w:r>
      <w:r w:rsidRPr="007E50F1">
        <w:rPr>
          <w:lang w:val="en-US"/>
        </w:rPr>
        <w:t xml:space="preserve"> does not exceed the value of 425 MJ / m ( 1 MJ is conventionally assumed to equal 0.054 kg of wood</w:t>
      </w:r>
      <w:r>
        <w:rPr>
          <w:lang w:val="en-US"/>
        </w:rPr>
        <w:t>-</w:t>
      </w:r>
      <w:r w:rsidRPr="007E50F1">
        <w:rPr>
          <w:lang w:val="en-US"/>
        </w:rPr>
        <w:t>equivalent).</w:t>
      </w:r>
    </w:p>
    <w:p w:rsidR="009E3004" w:rsidRPr="007E50F1" w:rsidRDefault="009E3004" w:rsidP="009E3004">
      <w:pPr>
        <w:rPr>
          <w:lang w:val="en-US"/>
        </w:rPr>
      </w:pPr>
      <w:r w:rsidRPr="007E50F1">
        <w:rPr>
          <w:lang w:val="en-US"/>
        </w:rPr>
        <w:t xml:space="preserve">The </w:t>
      </w:r>
      <w:r>
        <w:rPr>
          <w:lang w:val="en-US"/>
        </w:rPr>
        <w:t xml:space="preserve">fitting </w:t>
      </w:r>
      <w:r w:rsidRPr="007E50F1">
        <w:rPr>
          <w:lang w:val="en-US"/>
        </w:rPr>
        <w:t xml:space="preserve">company declares that all </w:t>
      </w:r>
      <w:r>
        <w:rPr>
          <w:lang w:val="en-US"/>
        </w:rPr>
        <w:t>booth</w:t>
      </w:r>
      <w:r w:rsidRPr="007E50F1">
        <w:rPr>
          <w:lang w:val="en-US"/>
        </w:rPr>
        <w:t xml:space="preserve"> materials described above ha</w:t>
      </w:r>
      <w:r>
        <w:rPr>
          <w:lang w:val="en-US"/>
        </w:rPr>
        <w:t>ve been correctly installed and</w:t>
      </w:r>
      <w:r w:rsidRPr="007E50F1">
        <w:rPr>
          <w:lang w:val="en-US"/>
        </w:rPr>
        <w:t>/or applied in conformity with what is indicated in their certificates of approval .</w:t>
      </w:r>
    </w:p>
    <w:p w:rsidR="002B619A" w:rsidRPr="00A45E02" w:rsidRDefault="009E3004" w:rsidP="002B619A">
      <w:pPr>
        <w:rPr>
          <w:lang w:val="en-US"/>
        </w:rPr>
      </w:pPr>
      <w:r w:rsidRPr="00A45E02">
        <w:rPr>
          <w:lang w:val="en-US"/>
        </w:rPr>
        <w:t xml:space="preserve">We </w:t>
      </w:r>
      <w:r w:rsidR="00A45E02" w:rsidRPr="00A45E02">
        <w:rPr>
          <w:lang w:val="en-US"/>
        </w:rPr>
        <w:t>hereby will not hold</w:t>
      </w:r>
      <w:r w:rsidR="00A45E02">
        <w:rPr>
          <w:lang w:val="en-US"/>
        </w:rPr>
        <w:t xml:space="preserve"> responsible or</w:t>
      </w:r>
      <w:r w:rsidR="00A45E02" w:rsidRPr="00A45E02">
        <w:rPr>
          <w:lang w:val="en-US"/>
        </w:rPr>
        <w:t xml:space="preserve"> liable the authorities or third parties in any way involved in the event, and formally renounce any act of revenge and/or claim against the authorities and third parties for any damage that may be caused  to persons and/or property of third parties.</w:t>
      </w:r>
      <w:r w:rsidR="002B619A" w:rsidRPr="00A45E02">
        <w:rPr>
          <w:lang w:val="en-US"/>
        </w:rPr>
        <w:t xml:space="preserve"> </w:t>
      </w:r>
    </w:p>
    <w:p w:rsidR="00A45E02" w:rsidRDefault="00A45E02" w:rsidP="002B619A">
      <w:pPr>
        <w:rPr>
          <w:color w:val="FF0000"/>
          <w:lang w:val="en-US"/>
        </w:rPr>
      </w:pPr>
      <w:r>
        <w:rPr>
          <w:color w:val="FF0000"/>
          <w:lang w:val="en-US"/>
        </w:rPr>
        <w:t xml:space="preserve">We accept also that within the exhibition space booked by us there will be an approved fire extinguisher installed by the Convention Center, if not already present before the beginning of the event, and all relative costs charged to the exhibitors. </w:t>
      </w:r>
    </w:p>
    <w:p w:rsidR="002B619A" w:rsidRDefault="00A45E02" w:rsidP="002B619A">
      <w:r w:rsidRPr="00A45E02">
        <w:rPr>
          <w:lang w:val="en-US"/>
        </w:rPr>
        <w:t xml:space="preserve">The exhibitor undertakes and requires its employees or the outfitters authorized by him to comply with the current regulations on places of public entertainment and the provisions of the Technical Regulations enacted by the Convention Center. </w:t>
      </w:r>
      <w:r>
        <w:rPr>
          <w:lang w:val="en-US"/>
        </w:rPr>
        <w:t xml:space="preserve"> </w:t>
      </w:r>
    </w:p>
    <w:p w:rsidR="002B619A" w:rsidRDefault="00A45E02" w:rsidP="002B619A">
      <w:pPr>
        <w:rPr>
          <w:lang w:val="en-US"/>
        </w:rPr>
      </w:pPr>
      <w:r w:rsidRPr="00A45E02">
        <w:rPr>
          <w:lang w:val="en-US"/>
        </w:rPr>
        <w:t xml:space="preserve">The present form must be returned to the secretary of the Convention Center before the start of setup. </w:t>
      </w:r>
    </w:p>
    <w:p w:rsidR="00022285" w:rsidRDefault="00022285" w:rsidP="002B619A"/>
    <w:p w:rsidR="007E50F1" w:rsidRDefault="00022285">
      <w:r>
        <w:t xml:space="preserve">The </w:t>
      </w:r>
      <w:proofErr w:type="spellStart"/>
      <w:r>
        <w:t>Outfitter</w:t>
      </w:r>
      <w:proofErr w:type="spellEnd"/>
      <w:r>
        <w:t xml:space="preserve"> </w:t>
      </w:r>
      <w:r w:rsidR="002B619A">
        <w:t xml:space="preserve"> </w:t>
      </w:r>
      <w:r w:rsidR="002B619A">
        <w:tab/>
      </w:r>
      <w:r w:rsidR="002B619A">
        <w:tab/>
      </w:r>
      <w:r w:rsidR="002B619A">
        <w:tab/>
      </w:r>
      <w:r w:rsidR="002B619A">
        <w:tab/>
      </w:r>
      <w:r w:rsidR="002B619A">
        <w:tab/>
      </w:r>
      <w:r w:rsidR="002B619A">
        <w:tab/>
      </w:r>
      <w:r w:rsidR="002B619A">
        <w:tab/>
      </w:r>
      <w:r w:rsidR="002B619A">
        <w:tab/>
      </w:r>
      <w:r w:rsidR="002B619A">
        <w:tab/>
      </w:r>
      <w:r>
        <w:t xml:space="preserve">The </w:t>
      </w:r>
      <w:proofErr w:type="spellStart"/>
      <w:r>
        <w:t>Exhibitor</w:t>
      </w:r>
      <w:proofErr w:type="spellEnd"/>
      <w:r w:rsidR="002B619A">
        <w:t xml:space="preserve">  </w:t>
      </w:r>
      <w:r w:rsidR="002B619A">
        <w:cr/>
      </w:r>
      <w:bookmarkStart w:id="0" w:name="_GoBack"/>
      <w:bookmarkEnd w:id="0"/>
    </w:p>
    <w:sectPr w:rsidR="007E50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19"/>
    <w:rsid w:val="00022285"/>
    <w:rsid w:val="001F6EFC"/>
    <w:rsid w:val="002B619A"/>
    <w:rsid w:val="004B04EA"/>
    <w:rsid w:val="007E50F1"/>
    <w:rsid w:val="00861219"/>
    <w:rsid w:val="009E3004"/>
    <w:rsid w:val="00A45E02"/>
    <w:rsid w:val="00E751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61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619A"/>
    <w:rPr>
      <w:rFonts w:ascii="Tahoma" w:hAnsi="Tahoma" w:cs="Tahoma"/>
      <w:sz w:val="16"/>
      <w:szCs w:val="16"/>
    </w:rPr>
  </w:style>
  <w:style w:type="table" w:styleId="Grigliatabella">
    <w:name w:val="Table Grid"/>
    <w:basedOn w:val="Tabellanormale"/>
    <w:uiPriority w:val="59"/>
    <w:rsid w:val="007E5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61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619A"/>
    <w:rPr>
      <w:rFonts w:ascii="Tahoma" w:hAnsi="Tahoma" w:cs="Tahoma"/>
      <w:sz w:val="16"/>
      <w:szCs w:val="16"/>
    </w:rPr>
  </w:style>
  <w:style w:type="table" w:styleId="Grigliatabella">
    <w:name w:val="Table Grid"/>
    <w:basedOn w:val="Tabellanormale"/>
    <w:uiPriority w:val="59"/>
    <w:rsid w:val="007E5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tecnomeeting</cp:lastModifiedBy>
  <cp:revision>2</cp:revision>
  <dcterms:created xsi:type="dcterms:W3CDTF">2014-05-06T10:33:00Z</dcterms:created>
  <dcterms:modified xsi:type="dcterms:W3CDTF">2014-05-06T10:33:00Z</dcterms:modified>
</cp:coreProperties>
</file>