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66016624-4a60-41a2-b8a1-7ede5f986a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09"/>
      </w:tblGrid>
      <w:tr w:rsidR="00406FFC" w:rsidRPr="00E15EA8" w:rsidTr="00406FFC">
        <w:tc>
          <w:tcPr>
            <w:tcW w:w="2518" w:type="dxa"/>
          </w:tcPr>
          <w:p w:rsidR="00406FFC" w:rsidRDefault="00406FFC" w:rsidP="00406FFC">
            <w:pPr>
              <w:widowControl w:val="0"/>
              <w:tabs>
                <w:tab w:val="left" w:pos="-7655"/>
                <w:tab w:val="left" w:pos="-7513"/>
              </w:tabs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</w:rPr>
            </w:pPr>
          </w:p>
          <w:p w:rsidR="00406FFC" w:rsidRPr="00406FFC" w:rsidRDefault="00406FFC" w:rsidP="00406FFC">
            <w:pPr>
              <w:rPr>
                <w:rFonts w:asciiTheme="minorHAnsi" w:eastAsia="Times New Roman" w:hAnsiTheme="minorHAnsi" w:cs="Times New Roman"/>
                <w:sz w:val="24"/>
                <w:szCs w:val="20"/>
              </w:rPr>
            </w:pPr>
          </w:p>
          <w:p w:rsidR="00406FFC" w:rsidRPr="00406FFC" w:rsidRDefault="00406FFC" w:rsidP="00406FFC">
            <w:pPr>
              <w:rPr>
                <w:rFonts w:asciiTheme="minorHAnsi" w:eastAsia="Times New Roman" w:hAnsiTheme="minorHAnsi" w:cs="Times New Roman"/>
                <w:sz w:val="24"/>
                <w:szCs w:val="20"/>
              </w:rPr>
            </w:pPr>
          </w:p>
        </w:tc>
        <w:tc>
          <w:tcPr>
            <w:tcW w:w="6409" w:type="dxa"/>
          </w:tcPr>
          <w:p w:rsidR="00406FFC" w:rsidRPr="00E15EA8" w:rsidRDefault="00406FFC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  <w:proofErr w:type="spellStart"/>
            <w:r w:rsidRPr="00E15EA8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  <w:t>Spett.le</w:t>
            </w:r>
            <w:proofErr w:type="spellEnd"/>
            <w:r w:rsidRPr="00E15EA8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  <w:t xml:space="preserve"> </w:t>
            </w:r>
          </w:p>
          <w:p w:rsidR="00406FFC" w:rsidRPr="00E15EA8" w:rsidRDefault="008D419E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  <w:r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  <w:t>DELL S.A.</w:t>
            </w:r>
          </w:p>
          <w:p w:rsidR="00406FFC" w:rsidRPr="00E15EA8" w:rsidRDefault="008D419E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  <w:r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  <w:t>VIALE PIERO E ALBERTO PIRELLI, 6</w:t>
            </w:r>
          </w:p>
          <w:p w:rsidR="00406FFC" w:rsidRPr="00E15EA8" w:rsidRDefault="008D419E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  <w:r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  <w:t>20126 MILANO</w:t>
            </w:r>
          </w:p>
          <w:p w:rsidR="00406FFC" w:rsidRPr="00E15EA8" w:rsidRDefault="00406FFC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</w:p>
          <w:p w:rsidR="00406FFC" w:rsidRPr="00E15EA8" w:rsidRDefault="00406FFC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</w:p>
          <w:p w:rsidR="00406FFC" w:rsidRPr="00E15EA8" w:rsidRDefault="00406FFC" w:rsidP="00406FFC">
            <w:pPr>
              <w:widowControl w:val="0"/>
              <w:tabs>
                <w:tab w:val="left" w:pos="-7655"/>
                <w:tab w:val="left" w:pos="-7513"/>
              </w:tabs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it-IT"/>
              </w:rPr>
            </w:pPr>
          </w:p>
        </w:tc>
      </w:tr>
    </w:tbl>
    <w:p w:rsidR="00406FFC" w:rsidRPr="00E15EA8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E15EA8">
        <w:rPr>
          <w:rFonts w:asciiTheme="minorHAnsi" w:hAnsiTheme="minorHAnsi"/>
          <w:spacing w:val="-2"/>
          <w:szCs w:val="20"/>
          <w:lang w:val="it-IT"/>
        </w:rPr>
        <w:t>Egregi Signori</w:t>
      </w:r>
    </w:p>
    <w:p w:rsidR="00406FFC" w:rsidRPr="00E15EA8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>In relazione alla revisione del bilancio della nostra società, Vi preghiamo di voler cortesemente inviare direttamente ai nostri revisori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 w:val="16"/>
          <w:szCs w:val="16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center"/>
        <w:rPr>
          <w:rFonts w:asciiTheme="minorHAnsi" w:hAnsiTheme="minorHAnsi"/>
          <w:spacing w:val="-2"/>
          <w:szCs w:val="20"/>
          <w:lang w:val="it-IT"/>
        </w:rPr>
      </w:pPr>
      <w:proofErr w:type="spellStart"/>
      <w:r w:rsidRPr="00406FFC">
        <w:rPr>
          <w:rFonts w:asciiTheme="minorHAnsi" w:hAnsiTheme="minorHAnsi"/>
          <w:spacing w:val="-2"/>
          <w:szCs w:val="20"/>
          <w:lang w:val="it-IT"/>
        </w:rPr>
        <w:t>PricewaterhouseCoopers</w:t>
      </w:r>
      <w:proofErr w:type="spellEnd"/>
      <w:r w:rsidRPr="00406FFC">
        <w:rPr>
          <w:rFonts w:asciiTheme="minorHAnsi" w:hAnsiTheme="minorHAnsi"/>
          <w:spacing w:val="-2"/>
          <w:szCs w:val="20"/>
          <w:lang w:val="it-IT"/>
        </w:rPr>
        <w:t xml:space="preserve"> SpA</w:t>
      </w:r>
    </w:p>
    <w:p w:rsidR="00406FFC" w:rsidRPr="00406FFC" w:rsidRDefault="00406FFC" w:rsidP="00406FFC">
      <w:pPr>
        <w:widowControl w:val="0"/>
        <w:tabs>
          <w:tab w:val="left" w:pos="-1701"/>
        </w:tabs>
        <w:jc w:val="center"/>
        <w:rPr>
          <w:rFonts w:asciiTheme="minorHAnsi" w:hAnsiTheme="minorHAnsi"/>
          <w:b/>
          <w:spacing w:val="-2"/>
          <w:szCs w:val="20"/>
          <w:lang w:val="it-IT"/>
        </w:rPr>
      </w:pPr>
      <w:r w:rsidRPr="00406FFC">
        <w:rPr>
          <w:rFonts w:asciiTheme="minorHAnsi" w:hAnsiTheme="minorHAnsi"/>
          <w:b/>
          <w:spacing w:val="-2"/>
          <w:szCs w:val="20"/>
          <w:lang w:val="it-IT"/>
        </w:rPr>
        <w:t xml:space="preserve">Att. Dott. </w:t>
      </w:r>
      <w:proofErr w:type="spellStart"/>
      <w:r w:rsidRPr="00406FFC">
        <w:rPr>
          <w:rFonts w:asciiTheme="minorHAnsi" w:hAnsiTheme="minorHAnsi"/>
          <w:b/>
          <w:spacing w:val="-2"/>
          <w:szCs w:val="20"/>
          <w:lang w:val="it-IT"/>
        </w:rPr>
        <w:t>ssa</w:t>
      </w:r>
      <w:proofErr w:type="spellEnd"/>
      <w:r w:rsidRPr="00406FFC">
        <w:rPr>
          <w:rFonts w:asciiTheme="minorHAnsi" w:hAnsiTheme="minorHAnsi"/>
          <w:b/>
          <w:spacing w:val="-2"/>
          <w:szCs w:val="20"/>
          <w:lang w:val="it-IT"/>
        </w:rPr>
        <w:t xml:space="preserve"> Alice </w:t>
      </w:r>
      <w:proofErr w:type="spellStart"/>
      <w:r w:rsidRPr="00406FFC">
        <w:rPr>
          <w:rFonts w:asciiTheme="minorHAnsi" w:hAnsiTheme="minorHAnsi"/>
          <w:b/>
          <w:spacing w:val="-2"/>
          <w:szCs w:val="20"/>
          <w:lang w:val="it-IT"/>
        </w:rPr>
        <w:t>Tiligna</w:t>
      </w:r>
      <w:proofErr w:type="spellEnd"/>
    </w:p>
    <w:p w:rsidR="00406FFC" w:rsidRPr="00406FFC" w:rsidRDefault="00406FFC" w:rsidP="00406FFC">
      <w:pPr>
        <w:widowControl w:val="0"/>
        <w:tabs>
          <w:tab w:val="left" w:pos="-1701"/>
        </w:tabs>
        <w:jc w:val="center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>Via Monte Rosa 91</w:t>
      </w:r>
    </w:p>
    <w:p w:rsidR="00406FFC" w:rsidRPr="008D419E" w:rsidRDefault="00406FFC" w:rsidP="00406FFC">
      <w:pPr>
        <w:widowControl w:val="0"/>
        <w:tabs>
          <w:tab w:val="left" w:pos="-1701"/>
        </w:tabs>
        <w:jc w:val="center"/>
        <w:rPr>
          <w:rFonts w:asciiTheme="minorHAnsi" w:hAnsiTheme="minorHAnsi"/>
          <w:spacing w:val="-2"/>
          <w:szCs w:val="20"/>
          <w:lang w:val="it-IT"/>
        </w:rPr>
      </w:pPr>
      <w:r w:rsidRPr="008D419E">
        <w:rPr>
          <w:rFonts w:asciiTheme="minorHAnsi" w:hAnsiTheme="minorHAnsi"/>
          <w:spacing w:val="-2"/>
          <w:szCs w:val="20"/>
          <w:lang w:val="it-IT"/>
        </w:rPr>
        <w:t>20149 Milano</w:t>
      </w:r>
    </w:p>
    <w:p w:rsidR="00406FFC" w:rsidRPr="008D419E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u w:val="single"/>
          <w:lang w:val="it-IT"/>
        </w:rPr>
      </w:pPr>
    </w:p>
    <w:p w:rsidR="00406FFC" w:rsidRPr="008D419E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 w:val="16"/>
          <w:szCs w:val="16"/>
          <w:u w:val="single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 xml:space="preserve">un estratto conto della nostra partita sui Vostri libri specificando il saldo a Voi risultante alle ore 24 del giorno </w:t>
      </w:r>
      <w:r w:rsidRPr="00406FFC">
        <w:rPr>
          <w:rFonts w:asciiTheme="minorHAnsi" w:hAnsiTheme="minorHAnsi"/>
          <w:b/>
          <w:spacing w:val="-2"/>
          <w:szCs w:val="20"/>
          <w:lang w:val="it-IT"/>
        </w:rPr>
        <w:t>31/12/2013</w:t>
      </w:r>
      <w:r w:rsidRPr="00406FFC">
        <w:rPr>
          <w:rFonts w:asciiTheme="minorHAnsi" w:hAnsiTheme="minorHAnsi"/>
          <w:spacing w:val="-2"/>
          <w:szCs w:val="20"/>
          <w:lang w:val="it-IT"/>
        </w:rPr>
        <w:t>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 w:val="16"/>
          <w:szCs w:val="16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>Vi preghiamo di intestare tale informazione a nostro nome.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 w:val="16"/>
          <w:szCs w:val="16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lang w:val="it-IT"/>
        </w:rPr>
      </w:pPr>
      <w:r w:rsidRPr="00406FFC">
        <w:rPr>
          <w:rFonts w:asciiTheme="minorHAnsi" w:hAnsiTheme="minorHAnsi"/>
          <w:spacing w:val="-2"/>
          <w:lang w:val="it-IT"/>
        </w:rPr>
        <w:t xml:space="preserve">Vi invitiamo ad anticipare la risposta via mail all'indirizzo "alice.tiligna@it.pwc.com" o via fax al numero 02-7785231 alla C/A della Dott.ssa Alice </w:t>
      </w:r>
      <w:proofErr w:type="spellStart"/>
      <w:r w:rsidRPr="00406FFC">
        <w:rPr>
          <w:rFonts w:asciiTheme="minorHAnsi" w:hAnsiTheme="minorHAnsi"/>
          <w:spacing w:val="-2"/>
          <w:lang w:val="it-IT"/>
        </w:rPr>
        <w:t>Tiligna</w:t>
      </w:r>
      <w:proofErr w:type="spellEnd"/>
      <w:r w:rsidRPr="00406FFC">
        <w:rPr>
          <w:rFonts w:asciiTheme="minorHAnsi" w:hAnsiTheme="minorHAnsi"/>
          <w:spacing w:val="-2"/>
          <w:lang w:val="it-IT"/>
        </w:rPr>
        <w:t>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>Per facilitare la risposta, alleghiamo una busta affrancata ed indirizzata ai nostri revisori.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 w:val="16"/>
          <w:szCs w:val="16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 xml:space="preserve">Il completamento della verifica da parte dei nostri revisori richiede che la Vostra risposta pervenga al loro indirizzo entro il </w:t>
      </w:r>
      <w:r w:rsidRPr="00406FFC">
        <w:rPr>
          <w:rFonts w:asciiTheme="minorHAnsi" w:hAnsiTheme="minorHAnsi"/>
          <w:b/>
          <w:spacing w:val="-2"/>
          <w:szCs w:val="20"/>
          <w:lang w:val="it-IT"/>
        </w:rPr>
        <w:t>18/03/2014</w:t>
      </w:r>
      <w:r w:rsidRPr="00406FFC">
        <w:rPr>
          <w:rFonts w:asciiTheme="minorHAnsi" w:hAnsiTheme="minorHAnsi"/>
          <w:spacing w:val="-2"/>
          <w:szCs w:val="20"/>
          <w:lang w:val="it-IT"/>
        </w:rPr>
        <w:t>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 w:val="16"/>
          <w:szCs w:val="16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lang w:val="it-IT"/>
        </w:rPr>
      </w:pPr>
      <w:r w:rsidRPr="00406FFC">
        <w:rPr>
          <w:rFonts w:asciiTheme="minorHAnsi" w:hAnsiTheme="minorHAnsi"/>
          <w:spacing w:val="-2"/>
          <w:lang w:val="it-IT"/>
        </w:rPr>
        <w:t xml:space="preserve">Vi informiamo che i dati assunti dalla </w:t>
      </w:r>
      <w:proofErr w:type="spellStart"/>
      <w:r w:rsidRPr="00406FFC">
        <w:rPr>
          <w:rFonts w:asciiTheme="minorHAnsi" w:hAnsiTheme="minorHAnsi"/>
          <w:spacing w:val="-2"/>
          <w:lang w:val="it-IT"/>
        </w:rPr>
        <w:t>PricewaterhouseCoopers</w:t>
      </w:r>
      <w:proofErr w:type="spellEnd"/>
      <w:r w:rsidRPr="00406FFC">
        <w:rPr>
          <w:rFonts w:asciiTheme="minorHAnsi" w:hAnsiTheme="minorHAnsi"/>
          <w:spacing w:val="-2"/>
          <w:lang w:val="it-IT"/>
        </w:rPr>
        <w:t xml:space="preserve">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406FFC">
        <w:rPr>
          <w:rFonts w:asciiTheme="minorHAnsi" w:hAnsiTheme="minorHAnsi"/>
          <w:color w:val="000000"/>
          <w:lang w:val="it-IT"/>
        </w:rPr>
        <w:t xml:space="preserve">dal DLgs. 196/2003 – </w:t>
      </w:r>
      <w:r w:rsidRPr="00406FFC">
        <w:rPr>
          <w:rFonts w:asciiTheme="minorHAnsi" w:hAnsiTheme="minorHAnsi"/>
          <w:i/>
          <w:color w:val="000000"/>
          <w:lang w:val="it-IT"/>
        </w:rPr>
        <w:t xml:space="preserve">Codice in materia di protezione dei dati personali. </w:t>
      </w:r>
      <w:r w:rsidRPr="00406FFC">
        <w:rPr>
          <w:rFonts w:asciiTheme="minorHAnsi" w:hAnsiTheme="minorHAnsi"/>
          <w:color w:val="000000"/>
          <w:lang w:val="it-IT"/>
        </w:rPr>
        <w:t>Si rinvia all'articolo 7 del citato decreto</w:t>
      </w:r>
      <w:r w:rsidRPr="00406FFC">
        <w:rPr>
          <w:rFonts w:asciiTheme="minorHAnsi" w:hAnsiTheme="minorHAnsi"/>
          <w:lang w:val="it-IT"/>
        </w:rPr>
        <w:t xml:space="preserve"> </w:t>
      </w:r>
      <w:r w:rsidRPr="00406FFC">
        <w:rPr>
          <w:rFonts w:asciiTheme="minorHAnsi" w:hAnsiTheme="minorHAnsi"/>
          <w:spacing w:val="-2"/>
          <w:lang w:val="it-IT"/>
        </w:rPr>
        <w:t>per i diritti spettanti all'interessato a propria tutela.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z w:val="16"/>
          <w:szCs w:val="16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proofErr w:type="spellStart"/>
      <w:r w:rsidRPr="00406FFC">
        <w:rPr>
          <w:rFonts w:asciiTheme="minorHAnsi" w:hAnsiTheme="minorHAnsi"/>
          <w:spacing w:val="-2"/>
          <w:szCs w:val="20"/>
          <w:lang w:val="it-IT"/>
        </w:rPr>
        <w:t>RingraziandoVi</w:t>
      </w:r>
      <w:proofErr w:type="spellEnd"/>
      <w:r w:rsidRPr="00406FFC">
        <w:rPr>
          <w:rFonts w:asciiTheme="minorHAnsi" w:hAnsiTheme="minorHAnsi"/>
          <w:spacing w:val="-2"/>
          <w:szCs w:val="20"/>
          <w:lang w:val="it-IT"/>
        </w:rPr>
        <w:t xml:space="preserve"> per la Vostra collaborazione, distintamente Vi salutiamo.</w:t>
      </w: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</w:p>
    <w:sdt>
      <w:sdtPr>
        <w:rPr>
          <w:rFonts w:asciiTheme="minorHAnsi" w:hAnsiTheme="minorHAnsi"/>
        </w:rPr>
        <w:id w:val="22124234"/>
      </w:sdtPr>
      <w:sdtContent>
        <w:p w:rsidR="00406FFC" w:rsidRPr="00406FFC" w:rsidRDefault="00406FFC" w:rsidP="00406FFC">
          <w:pPr>
            <w:tabs>
              <w:tab w:val="left" w:pos="-1701"/>
            </w:tabs>
            <w:jc w:val="both"/>
            <w:rPr>
              <w:rFonts w:asciiTheme="minorHAnsi" w:hAnsiTheme="minorHAnsi"/>
              <w:spacing w:val="-2"/>
              <w:lang w:val="it-IT"/>
            </w:rPr>
          </w:pPr>
          <w:r w:rsidRPr="00406FFC">
            <w:rPr>
              <w:rFonts w:asciiTheme="minorHAnsi" w:hAnsiTheme="minorHAnsi"/>
              <w:spacing w:val="-2"/>
              <w:lang w:val="it-IT"/>
            </w:rPr>
            <w:t>________________</w:t>
          </w:r>
        </w:p>
        <w:p w:rsidR="00406FFC" w:rsidRPr="00406FFC" w:rsidRDefault="00CC7E4E" w:rsidP="00406FFC">
          <w:pPr>
            <w:tabs>
              <w:tab w:val="left" w:pos="-1701"/>
            </w:tabs>
            <w:jc w:val="both"/>
            <w:rPr>
              <w:rFonts w:asciiTheme="minorHAnsi" w:hAnsiTheme="minorHAnsi"/>
              <w:spacing w:val="-2"/>
              <w:lang w:val="it-IT"/>
            </w:rPr>
          </w:pPr>
        </w:p>
      </w:sdtContent>
    </w:sdt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</w:p>
    <w:p w:rsidR="00406FFC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</w:p>
    <w:p w:rsid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spacing w:val="-2"/>
          <w:szCs w:val="20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>Milano, 12/03/2014</w:t>
      </w:r>
      <w:bookmarkStart w:id="0" w:name="_GoBack"/>
      <w:bookmarkEnd w:id="0"/>
    </w:p>
    <w:p w:rsidR="003F4319" w:rsidRPr="00406FFC" w:rsidRDefault="00406FFC" w:rsidP="00406FFC">
      <w:pPr>
        <w:widowControl w:val="0"/>
        <w:tabs>
          <w:tab w:val="left" w:pos="-1701"/>
        </w:tabs>
        <w:jc w:val="both"/>
        <w:rPr>
          <w:rFonts w:asciiTheme="minorHAnsi" w:hAnsiTheme="minorHAnsi"/>
          <w:lang w:val="it-IT"/>
        </w:rPr>
      </w:pPr>
      <w:r w:rsidRPr="00406FFC">
        <w:rPr>
          <w:rFonts w:asciiTheme="minorHAnsi" w:hAnsiTheme="minorHAnsi"/>
          <w:spacing w:val="-2"/>
          <w:szCs w:val="20"/>
          <w:lang w:val="it-IT"/>
        </w:rPr>
        <w:t>cc:</w:t>
      </w:r>
      <w:r w:rsidRPr="00406FFC">
        <w:rPr>
          <w:rFonts w:asciiTheme="minorHAnsi" w:hAnsiTheme="minorHAnsi"/>
          <w:spacing w:val="-2"/>
          <w:szCs w:val="20"/>
          <w:lang w:val="it-IT"/>
        </w:rPr>
        <w:tab/>
      </w:r>
      <w:proofErr w:type="spellStart"/>
      <w:r w:rsidRPr="00406FFC">
        <w:rPr>
          <w:rFonts w:asciiTheme="minorHAnsi" w:hAnsiTheme="minorHAnsi"/>
          <w:spacing w:val="-2"/>
          <w:szCs w:val="20"/>
          <w:lang w:val="it-IT"/>
        </w:rPr>
        <w:t>PricewaterhouseCoopers</w:t>
      </w:r>
      <w:proofErr w:type="spellEnd"/>
      <w:r w:rsidRPr="00406FFC">
        <w:rPr>
          <w:rFonts w:asciiTheme="minorHAnsi" w:hAnsiTheme="minorHAnsi"/>
          <w:spacing w:val="-2"/>
          <w:szCs w:val="20"/>
          <w:lang w:val="it-IT"/>
        </w:rPr>
        <w:t xml:space="preserve"> SpA</w:t>
      </w:r>
    </w:p>
    <w:sectPr w:rsidR="003F4319" w:rsidRPr="00406FF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FC" w:rsidRDefault="00406FFC">
      <w:r>
        <w:separator/>
      </w:r>
    </w:p>
  </w:endnote>
  <w:endnote w:type="continuationSeparator" w:id="0">
    <w:p w:rsidR="00406FFC" w:rsidRDefault="0040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FC" w:rsidRDefault="00406FFC">
      <w:r>
        <w:separator/>
      </w:r>
    </w:p>
  </w:footnote>
  <w:footnote w:type="continuationSeparator" w:id="0">
    <w:p w:rsidR="00406FFC" w:rsidRDefault="0040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FC" w:rsidRDefault="00406FFC">
    <w:pPr>
      <w:pStyle w:val="Intestazione"/>
      <w:jc w:val="center"/>
      <w:rPr>
        <w:rFonts w:ascii="Arial" w:hAnsi="Arial" w:cs="Arial"/>
        <w:sz w:val="18"/>
        <w:szCs w:val="18"/>
      </w:rPr>
    </w:pPr>
  </w:p>
  <w:p w:rsidR="00406FFC" w:rsidRPr="00C36AAE" w:rsidRDefault="00406FFC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06FFC" w:rsidRPr="006F5435" w:rsidRDefault="00406FFC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406FFC" w:rsidRDefault="00406FFC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06FFC" w:rsidRPr="006F5435" w:rsidRDefault="00406FFC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406FFC" w:rsidRPr="006F5435" w:rsidRDefault="00406FFC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76FA9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6FF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D419E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C7E4E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15EA8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A4E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016624-4a60-41a2-b8a1-7ede5f986a22">
    <w:name w:val="Table Grid_66016624-4a60-41a2-b8a1-7ede5f986a22"/>
    <w:basedOn w:val="Tabellanormale"/>
    <w:rsid w:val="00406FFC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1540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2014-03-12T16:41:00Z</dcterms:created>
  <dcterms:modified xsi:type="dcterms:W3CDTF">2014-03-12T16:41:00Z</dcterms:modified>
</cp:coreProperties>
</file>