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E2B9C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</w:p>
    <w:p w:rsid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2C563B" w:rsidRPr="002C563B">
        <w:rPr>
          <w:spacing w:val="-2"/>
          <w:lang w:val="it-IT"/>
        </w:rPr>
        <w:t>Spettabile</w:t>
      </w:r>
    </w:p>
    <w:p w:rsidR="00CE2B9C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Unicredit Banca</w:t>
      </w:r>
    </w:p>
    <w:p w:rsidR="002C563B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Filiale Milano </w:t>
      </w:r>
      <w:proofErr w:type="spellStart"/>
      <w:r>
        <w:rPr>
          <w:spacing w:val="-2"/>
          <w:lang w:val="it-IT"/>
        </w:rPr>
        <w:t>Donegani</w:t>
      </w:r>
      <w:proofErr w:type="spellEnd"/>
    </w:p>
    <w:p w:rsid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proofErr w:type="spellStart"/>
      <w:r w:rsidR="00CE2B9C">
        <w:rPr>
          <w:spacing w:val="-2"/>
          <w:lang w:val="it-IT"/>
        </w:rPr>
        <w:t>L.go</w:t>
      </w:r>
      <w:proofErr w:type="spellEnd"/>
      <w:r w:rsidR="00CE2B9C">
        <w:rPr>
          <w:spacing w:val="-2"/>
          <w:lang w:val="it-IT"/>
        </w:rPr>
        <w:t xml:space="preserve"> G. </w:t>
      </w:r>
      <w:proofErr w:type="spellStart"/>
      <w:r w:rsidR="00CE2B9C">
        <w:rPr>
          <w:spacing w:val="-2"/>
          <w:lang w:val="it-IT"/>
        </w:rPr>
        <w:t>Donegani</w:t>
      </w:r>
      <w:proofErr w:type="spellEnd"/>
      <w:r w:rsidR="00CE2B9C">
        <w:rPr>
          <w:spacing w:val="-2"/>
          <w:lang w:val="it-IT"/>
        </w:rPr>
        <w:t>, 3</w:t>
      </w:r>
    </w:p>
    <w:p w:rsidR="00CE2B9C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20121 Milano (</w:t>
      </w:r>
      <w:proofErr w:type="spellStart"/>
      <w:r>
        <w:rPr>
          <w:spacing w:val="-2"/>
          <w:lang w:val="it-IT"/>
        </w:rPr>
        <w:t>MI</w:t>
      </w:r>
      <w:proofErr w:type="spellEnd"/>
      <w:r>
        <w:rPr>
          <w:spacing w:val="-2"/>
          <w:lang w:val="it-IT"/>
        </w:rPr>
        <w:t>)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Vi preghiamo di confermare direttamente ai nostri revisori legali dei conti </w:t>
      </w:r>
      <w:proofErr w:type="spellStart"/>
      <w:r w:rsidRPr="002C563B">
        <w:rPr>
          <w:spacing w:val="-2"/>
          <w:lang w:val="it-IT"/>
        </w:rPr>
        <w:t>PricewaterhouseCoopers</w:t>
      </w:r>
      <w:proofErr w:type="spellEnd"/>
      <w:r w:rsidRPr="002C563B">
        <w:rPr>
          <w:spacing w:val="-2"/>
          <w:lang w:val="it-IT"/>
        </w:rPr>
        <w:t xml:space="preserve"> SpA, anticipando se possibile tale risposta via fax (</w:t>
      </w:r>
      <w:proofErr w:type="spellStart"/>
      <w:r w:rsidRPr="002C563B">
        <w:rPr>
          <w:spacing w:val="-2"/>
          <w:lang w:val="it-IT"/>
        </w:rPr>
        <w:t>nr</w:t>
      </w:r>
      <w:proofErr w:type="spellEnd"/>
      <w:r w:rsidRPr="002C563B">
        <w:rPr>
          <w:spacing w:val="-2"/>
          <w:lang w:val="it-IT"/>
        </w:rPr>
        <w:t xml:space="preserve">. 02-7785231 alla c.a. Dott. Pierluigi Valletta)  le operazioni che avevamo in corso con Voi alle ore 24 del giorno </w:t>
      </w:r>
      <w:r w:rsidRPr="002C563B">
        <w:rPr>
          <w:spacing w:val="-2"/>
          <w:u w:val="single"/>
          <w:lang w:val="it-IT"/>
        </w:rPr>
        <w:t>31.12.2011</w:t>
      </w:r>
      <w:r w:rsidRPr="002C563B">
        <w:rPr>
          <w:spacing w:val="-2"/>
          <w:lang w:val="it-IT"/>
        </w:rPr>
        <w:t>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il limite di importo da indicare al punto 11.1 è Euro 0. </w:t>
      </w: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le date da indicare al punto 11.3 sono le seguenti: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2C563B">
        <w:rPr>
          <w:spacing w:val="-2"/>
          <w:lang w:val="it-IT"/>
        </w:rPr>
        <w:t>fra il 01.01.2011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 xml:space="preserve">e il 31.12.2011 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>31.12.2011 precisando, secondo i casi, capitale di riferimento, titolo sottostante, margini in essere, premi incassati e/o pagati, modalità di determinazione e scadenza dei flussi futuri, scadenza del contratto.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considerare questa nostra richiesta alla stregua di istruzioni irrevocabili da noi impartite.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E0A0E" w:rsidRDefault="004E0A0E" w:rsidP="004E0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4E0A0E" w:rsidRDefault="004E0A0E" w:rsidP="004E0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E0A0E" w:rsidRDefault="004E0A0E" w:rsidP="004E0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EA1680">
        <w:rPr>
          <w:spacing w:val="-2"/>
          <w:lang w:val="it-IT"/>
        </w:rPr>
        <w:t xml:space="preserve">Vi informiamo che i dati assunti dalla </w:t>
      </w:r>
      <w:proofErr w:type="spellStart"/>
      <w:r w:rsidRPr="00EA1680">
        <w:rPr>
          <w:spacing w:val="-2"/>
          <w:lang w:val="it-IT"/>
        </w:rPr>
        <w:t>PricewaterhouseCoopers</w:t>
      </w:r>
      <w:proofErr w:type="spellEnd"/>
      <w:r w:rsidRPr="00EA1680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proofErr w:type="spellStart"/>
      <w:r w:rsidRPr="00EA1680">
        <w:rPr>
          <w:spacing w:val="-2"/>
          <w:lang w:val="it-IT"/>
        </w:rPr>
        <w:t>RingraziandoVi</w:t>
      </w:r>
      <w:proofErr w:type="spellEnd"/>
      <w:r w:rsidRPr="00EA1680">
        <w:rPr>
          <w:spacing w:val="-2"/>
          <w:lang w:val="it-IT"/>
        </w:rPr>
        <w:t xml:space="preserve"> per la fattiva collaborazione, distintamente Vi salutiamo.</w:t>
      </w: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F93641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3641" w:rsidRDefault="00F93641" w:rsidP="00F9364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F93641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10 Gennaio 2012</w:t>
      </w: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1680" w:rsidRPr="00EA1680" w:rsidRDefault="00EA1680" w:rsidP="00EA168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rPr>
          <w:spacing w:val="-2"/>
          <w:lang w:val="it-IT"/>
        </w:rPr>
      </w:pPr>
      <w:r w:rsidRPr="00EA1680">
        <w:rPr>
          <w:spacing w:val="-2"/>
          <w:lang w:val="it-IT"/>
        </w:rPr>
        <w:t>cc:</w:t>
      </w:r>
      <w:r w:rsidRPr="00EA1680">
        <w:rPr>
          <w:spacing w:val="-2"/>
          <w:lang w:val="it-IT"/>
        </w:rPr>
        <w:tab/>
      </w:r>
      <w:proofErr w:type="spellStart"/>
      <w:r w:rsidRPr="00EA1680">
        <w:rPr>
          <w:spacing w:val="-2"/>
          <w:lang w:val="it-IT"/>
        </w:rPr>
        <w:t>PricewaterhouseCoopers</w:t>
      </w:r>
      <w:proofErr w:type="spellEnd"/>
      <w:r w:rsidRPr="00EA1680">
        <w:rPr>
          <w:spacing w:val="-2"/>
          <w:lang w:val="it-IT"/>
        </w:rPr>
        <w:t xml:space="preserve"> SpA</w:t>
      </w:r>
    </w:p>
    <w:p w:rsidR="00546566" w:rsidRDefault="00546566" w:rsidP="004E0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54656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0A" w:rsidRDefault="000D0E0A">
      <w:r>
        <w:separator/>
      </w:r>
    </w:p>
  </w:endnote>
  <w:endnote w:type="continuationSeparator" w:id="0">
    <w:p w:rsidR="000D0E0A" w:rsidRDefault="000D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0A" w:rsidRDefault="000D0E0A">
      <w:r>
        <w:separator/>
      </w:r>
    </w:p>
  </w:footnote>
  <w:footnote w:type="continuationSeparator" w:id="0">
    <w:p w:rsidR="000D0E0A" w:rsidRDefault="000D0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0E0A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09B4"/>
    <w:rsid w:val="002668AB"/>
    <w:rsid w:val="00282F7A"/>
    <w:rsid w:val="002A2088"/>
    <w:rsid w:val="002A799D"/>
    <w:rsid w:val="002C005D"/>
    <w:rsid w:val="002C563B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D071A"/>
    <w:rsid w:val="003E2C9A"/>
    <w:rsid w:val="003E40E7"/>
    <w:rsid w:val="003E4877"/>
    <w:rsid w:val="003F025E"/>
    <w:rsid w:val="003F40F0"/>
    <w:rsid w:val="004009E1"/>
    <w:rsid w:val="00401406"/>
    <w:rsid w:val="00414574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0A0E"/>
    <w:rsid w:val="004E73BA"/>
    <w:rsid w:val="00501EF3"/>
    <w:rsid w:val="00505BD9"/>
    <w:rsid w:val="0051448E"/>
    <w:rsid w:val="005248D4"/>
    <w:rsid w:val="00534A0A"/>
    <w:rsid w:val="00546566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DD2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D437A"/>
    <w:rsid w:val="007E122F"/>
    <w:rsid w:val="007E6271"/>
    <w:rsid w:val="00805E9F"/>
    <w:rsid w:val="0081638B"/>
    <w:rsid w:val="00824F94"/>
    <w:rsid w:val="008272C3"/>
    <w:rsid w:val="00837834"/>
    <w:rsid w:val="00841B84"/>
    <w:rsid w:val="008422C8"/>
    <w:rsid w:val="00853F1C"/>
    <w:rsid w:val="0087136F"/>
    <w:rsid w:val="0089237E"/>
    <w:rsid w:val="008A11DD"/>
    <w:rsid w:val="008A26DA"/>
    <w:rsid w:val="008A796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234D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B9C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A1680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641"/>
    <w:rsid w:val="00FB0472"/>
    <w:rsid w:val="00FC319C"/>
    <w:rsid w:val="00FD36A1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2012-03-08T08:45:00Z</dcterms:modified>
</cp:coreProperties>
</file>